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6520"/>
        <w:gridCol w:w="6521"/>
      </w:tblGrid>
      <w:tr w:rsidR="00D04C03" w:rsidRPr="008B1695" w14:paraId="08F5DBB4" w14:textId="77777777" w:rsidTr="008B1695">
        <w:trPr>
          <w:tblHeader/>
        </w:trPr>
        <w:tc>
          <w:tcPr>
            <w:tcW w:w="567" w:type="dxa"/>
          </w:tcPr>
          <w:p w14:paraId="6A9C76EC" w14:textId="77777777" w:rsidR="00D04C03" w:rsidRPr="008B1695" w:rsidRDefault="00D04C03" w:rsidP="009E03B6">
            <w:pPr>
              <w:jc w:val="center"/>
              <w:rPr>
                <w:rFonts w:ascii="Book Antiqua" w:hAnsi="Book Antiqua"/>
                <w:b/>
                <w:bCs/>
                <w:sz w:val="22"/>
                <w:szCs w:val="22"/>
              </w:rPr>
            </w:pPr>
            <w:r w:rsidRPr="008B1695">
              <w:rPr>
                <w:rFonts w:ascii="Book Antiqua" w:hAnsi="Book Antiqua"/>
                <w:b/>
                <w:bCs/>
                <w:sz w:val="22"/>
                <w:szCs w:val="22"/>
              </w:rPr>
              <w:t>Sl.</w:t>
            </w:r>
          </w:p>
          <w:p w14:paraId="0F8B25E9" w14:textId="77D2683F" w:rsidR="00D04C03" w:rsidRPr="008B1695" w:rsidRDefault="00D04C03" w:rsidP="009E03B6">
            <w:pPr>
              <w:jc w:val="center"/>
              <w:rPr>
                <w:rFonts w:ascii="Book Antiqua" w:hAnsi="Book Antiqua"/>
                <w:b/>
                <w:bCs/>
                <w:sz w:val="22"/>
                <w:szCs w:val="22"/>
              </w:rPr>
            </w:pPr>
            <w:r w:rsidRPr="008B1695">
              <w:rPr>
                <w:rFonts w:ascii="Book Antiqua" w:hAnsi="Book Antiqua"/>
                <w:b/>
                <w:bCs/>
                <w:sz w:val="22"/>
                <w:szCs w:val="22"/>
              </w:rPr>
              <w:t>No</w:t>
            </w:r>
          </w:p>
        </w:tc>
        <w:tc>
          <w:tcPr>
            <w:tcW w:w="1560" w:type="dxa"/>
          </w:tcPr>
          <w:p w14:paraId="683A1DE1" w14:textId="77777777" w:rsidR="00D04C03" w:rsidRPr="008B1695" w:rsidRDefault="00D04C03" w:rsidP="009E03B6">
            <w:pPr>
              <w:jc w:val="center"/>
              <w:rPr>
                <w:rFonts w:ascii="Book Antiqua" w:hAnsi="Book Antiqua"/>
                <w:b/>
                <w:bCs/>
                <w:sz w:val="22"/>
                <w:szCs w:val="22"/>
              </w:rPr>
            </w:pPr>
            <w:r w:rsidRPr="008B1695">
              <w:rPr>
                <w:rFonts w:ascii="Book Antiqua" w:hAnsi="Book Antiqua"/>
                <w:b/>
                <w:bCs/>
                <w:sz w:val="22"/>
                <w:szCs w:val="22"/>
              </w:rPr>
              <w:t>Clause Ref. No.</w:t>
            </w:r>
          </w:p>
        </w:tc>
        <w:tc>
          <w:tcPr>
            <w:tcW w:w="6520" w:type="dxa"/>
          </w:tcPr>
          <w:p w14:paraId="18993076" w14:textId="77777777" w:rsidR="00D04C03" w:rsidRPr="008B1695" w:rsidRDefault="00D04C03" w:rsidP="009E03B6">
            <w:pPr>
              <w:jc w:val="center"/>
              <w:rPr>
                <w:rFonts w:ascii="Book Antiqua" w:hAnsi="Book Antiqua"/>
                <w:b/>
                <w:bCs/>
                <w:sz w:val="22"/>
                <w:szCs w:val="22"/>
              </w:rPr>
            </w:pPr>
            <w:r w:rsidRPr="008B1695">
              <w:rPr>
                <w:rFonts w:ascii="Book Antiqua" w:hAnsi="Book Antiqua"/>
                <w:b/>
                <w:bCs/>
                <w:sz w:val="22"/>
                <w:szCs w:val="22"/>
              </w:rPr>
              <w:t>Existing provision</w:t>
            </w:r>
          </w:p>
        </w:tc>
        <w:tc>
          <w:tcPr>
            <w:tcW w:w="6521" w:type="dxa"/>
          </w:tcPr>
          <w:p w14:paraId="47E4CBAD" w14:textId="77777777" w:rsidR="00D04C03" w:rsidRPr="008B1695" w:rsidRDefault="00D04C03" w:rsidP="009E03B6">
            <w:pPr>
              <w:jc w:val="center"/>
              <w:rPr>
                <w:rFonts w:ascii="Book Antiqua" w:hAnsi="Book Antiqua"/>
                <w:b/>
                <w:bCs/>
                <w:sz w:val="22"/>
                <w:szCs w:val="22"/>
              </w:rPr>
            </w:pPr>
            <w:r w:rsidRPr="008B1695">
              <w:rPr>
                <w:rFonts w:ascii="Book Antiqua" w:hAnsi="Book Antiqua"/>
                <w:b/>
                <w:bCs/>
                <w:sz w:val="22"/>
                <w:szCs w:val="22"/>
              </w:rPr>
              <w:t>Amended as</w:t>
            </w:r>
          </w:p>
        </w:tc>
      </w:tr>
      <w:tr w:rsidR="008B1695" w:rsidRPr="008B1695" w14:paraId="05DFE4EA" w14:textId="77777777" w:rsidTr="008B1695">
        <w:tc>
          <w:tcPr>
            <w:tcW w:w="567" w:type="dxa"/>
          </w:tcPr>
          <w:p w14:paraId="6A43F7CB" w14:textId="617EDF21" w:rsidR="008B1695" w:rsidRPr="008B1695" w:rsidRDefault="008B1695" w:rsidP="008B1695">
            <w:pPr>
              <w:spacing w:line="288" w:lineRule="auto"/>
              <w:rPr>
                <w:rFonts w:ascii="Book Antiqua" w:hAnsi="Book Antiqua"/>
                <w:sz w:val="22"/>
                <w:szCs w:val="22"/>
              </w:rPr>
            </w:pPr>
            <w:r w:rsidRPr="008B1695">
              <w:rPr>
                <w:rFonts w:ascii="Book Antiqua" w:hAnsi="Book Antiqua"/>
                <w:sz w:val="22"/>
                <w:szCs w:val="22"/>
              </w:rPr>
              <w:t>A.</w:t>
            </w:r>
          </w:p>
        </w:tc>
        <w:tc>
          <w:tcPr>
            <w:tcW w:w="14601" w:type="dxa"/>
            <w:gridSpan w:val="3"/>
          </w:tcPr>
          <w:p w14:paraId="388FF612" w14:textId="5EBF99ED" w:rsidR="008B1695" w:rsidRPr="008B1695" w:rsidRDefault="008B1695" w:rsidP="00125CEA">
            <w:pPr>
              <w:jc w:val="both"/>
              <w:rPr>
                <w:rFonts w:ascii="Book Antiqua" w:eastAsia="Calibri" w:hAnsi="Book Antiqua" w:cs="Arial"/>
                <w:spacing w:val="-2"/>
                <w:sz w:val="22"/>
                <w:szCs w:val="22"/>
              </w:rPr>
            </w:pPr>
            <w:r w:rsidRPr="008B1695">
              <w:rPr>
                <w:rFonts w:ascii="Book Antiqua" w:hAnsi="Book Antiqua"/>
                <w:sz w:val="22"/>
                <w:szCs w:val="22"/>
              </w:rPr>
              <w:t xml:space="preserve">Volume-I of the bidding documents </w:t>
            </w:r>
          </w:p>
        </w:tc>
      </w:tr>
      <w:tr w:rsidR="00D04C03" w:rsidRPr="008B1695" w14:paraId="1A2CBCD6" w14:textId="77777777" w:rsidTr="008B1695">
        <w:tc>
          <w:tcPr>
            <w:tcW w:w="567" w:type="dxa"/>
          </w:tcPr>
          <w:p w14:paraId="1AEE0DCE" w14:textId="77777777" w:rsidR="00D04C03" w:rsidRPr="008B1695" w:rsidRDefault="00D04C03" w:rsidP="007A64AE">
            <w:pPr>
              <w:numPr>
                <w:ilvl w:val="0"/>
                <w:numId w:val="36"/>
              </w:numPr>
              <w:spacing w:line="288" w:lineRule="auto"/>
              <w:jc w:val="center"/>
              <w:rPr>
                <w:rFonts w:ascii="Book Antiqua" w:hAnsi="Book Antiqua"/>
                <w:sz w:val="22"/>
                <w:szCs w:val="22"/>
              </w:rPr>
            </w:pPr>
          </w:p>
        </w:tc>
        <w:tc>
          <w:tcPr>
            <w:tcW w:w="1560" w:type="dxa"/>
          </w:tcPr>
          <w:p w14:paraId="39944518" w14:textId="593BCA60" w:rsidR="00D04C03" w:rsidRPr="008B1695" w:rsidRDefault="00D04C03" w:rsidP="0037163A">
            <w:pPr>
              <w:rPr>
                <w:rFonts w:ascii="Book Antiqua" w:hAnsi="Book Antiqua"/>
                <w:sz w:val="22"/>
                <w:szCs w:val="22"/>
              </w:rPr>
            </w:pPr>
            <w:r w:rsidRPr="008B1695">
              <w:rPr>
                <w:rFonts w:ascii="Book Antiqua" w:hAnsi="Book Antiqua"/>
                <w:sz w:val="22"/>
                <w:szCs w:val="22"/>
              </w:rPr>
              <w:t>IFB 8.1</w:t>
            </w:r>
          </w:p>
        </w:tc>
        <w:tc>
          <w:tcPr>
            <w:tcW w:w="6520" w:type="dxa"/>
          </w:tcPr>
          <w:p w14:paraId="550A97FB" w14:textId="77777777" w:rsidR="00004D13" w:rsidRPr="008B1695" w:rsidRDefault="00004D13" w:rsidP="00004D13">
            <w:pPr>
              <w:ind w:left="-45" w:firstLine="45"/>
              <w:jc w:val="both"/>
              <w:rPr>
                <w:rFonts w:ascii="Book Antiqua" w:eastAsia="Calibri" w:hAnsi="Book Antiqua" w:cs="Arial"/>
                <w:spacing w:val="-2"/>
                <w:sz w:val="22"/>
                <w:szCs w:val="22"/>
              </w:rPr>
            </w:pPr>
            <w:r w:rsidRPr="008B1695">
              <w:rPr>
                <w:rFonts w:ascii="Book Antiqua" w:hAnsi="Book Antiqua" w:cs="Arial"/>
                <w:sz w:val="22"/>
                <w:szCs w:val="22"/>
              </w:rPr>
              <w:t xml:space="preserve">Soft Copy Part of the Bids must be uploaded under Single Stage Two Envelope Bidding Procedure on the portal at or before </w:t>
            </w:r>
            <w:r w:rsidRPr="008B1695">
              <w:rPr>
                <w:rFonts w:ascii="Book Antiqua" w:eastAsia="Calibri" w:hAnsi="Book Antiqua" w:cs="Arial"/>
                <w:b/>
                <w:bCs/>
                <w:color w:val="0000FF"/>
                <w:sz w:val="22"/>
                <w:szCs w:val="22"/>
                <w:lang w:val="en-GB"/>
              </w:rPr>
              <w:t>11:00 hours</w:t>
            </w:r>
            <w:r w:rsidRPr="008B1695">
              <w:rPr>
                <w:rFonts w:ascii="Book Antiqua" w:hAnsi="Book Antiqua" w:cs="Arial"/>
                <w:sz w:val="22"/>
                <w:szCs w:val="22"/>
              </w:rPr>
              <w:t xml:space="preserve"> on </w:t>
            </w:r>
            <w:r w:rsidRPr="008B1695">
              <w:rPr>
                <w:rFonts w:ascii="Book Antiqua" w:eastAsia="Calibri" w:hAnsi="Book Antiqua" w:cs="Arial"/>
                <w:b/>
                <w:bCs/>
                <w:color w:val="0000FF"/>
                <w:sz w:val="22"/>
                <w:szCs w:val="22"/>
                <w:lang w:val="en-GB"/>
              </w:rPr>
              <w:t>10.11.2023</w:t>
            </w:r>
            <w:r w:rsidRPr="008B1695">
              <w:rPr>
                <w:rFonts w:ascii="Book Antiqua" w:hAnsi="Book Antiqua" w:cs="Arial"/>
                <w:sz w:val="22"/>
                <w:szCs w:val="22"/>
              </w:rPr>
              <w:t xml:space="preserve">. The e-Procurement system would not allow any late submission of bids through the portal after due date &amp; time as specified. </w:t>
            </w:r>
          </w:p>
          <w:p w14:paraId="1275527A" w14:textId="77777777" w:rsidR="00004D13" w:rsidRPr="008B1695" w:rsidRDefault="00004D13" w:rsidP="00004D13">
            <w:pPr>
              <w:pStyle w:val="NormalWeb"/>
              <w:wordWrap w:val="0"/>
              <w:spacing w:before="0" w:beforeAutospacing="0" w:after="0" w:afterAutospacing="0"/>
              <w:ind w:right="162" w:firstLine="18"/>
              <w:jc w:val="both"/>
              <w:rPr>
                <w:rFonts w:ascii="Book Antiqua" w:hAnsi="Book Antiqua" w:cs="Arial"/>
                <w:sz w:val="22"/>
                <w:szCs w:val="22"/>
              </w:rPr>
            </w:pPr>
          </w:p>
          <w:p w14:paraId="39E9C114" w14:textId="657AC1AE" w:rsidR="00004D13" w:rsidRPr="008B1695" w:rsidRDefault="00004D13" w:rsidP="00004D13">
            <w:pPr>
              <w:ind w:left="-45" w:hanging="90"/>
              <w:jc w:val="both"/>
              <w:rPr>
                <w:rFonts w:ascii="Book Antiqua" w:hAnsi="Book Antiqua" w:cs="Arial"/>
                <w:sz w:val="22"/>
                <w:szCs w:val="22"/>
              </w:rPr>
            </w:pPr>
            <w:r w:rsidRPr="008B1695">
              <w:rPr>
                <w:rFonts w:ascii="Book Antiqua" w:hAnsi="Book Antiqua" w:cs="Arial"/>
                <w:sz w:val="22"/>
                <w:szCs w:val="22"/>
              </w:rPr>
              <w:t xml:space="preserve"> Hard Copy Part of the Bids must be submitted under Single Stage Two Envelope Bidding Procedure at the address given in BDS at or before 11:00 hours on </w:t>
            </w:r>
            <w:r w:rsidRPr="008B1695">
              <w:rPr>
                <w:rFonts w:ascii="Book Antiqua" w:eastAsia="Calibri" w:hAnsi="Book Antiqua" w:cs="Arial"/>
                <w:b/>
                <w:bCs/>
                <w:color w:val="0000FF"/>
                <w:sz w:val="22"/>
                <w:szCs w:val="22"/>
                <w:lang w:val="en-GB"/>
              </w:rPr>
              <w:t>14.11.2023.</w:t>
            </w:r>
            <w:r w:rsidRPr="008B1695">
              <w:rPr>
                <w:rFonts w:ascii="Book Antiqua" w:hAnsi="Book Antiqua" w:cs="Arial"/>
                <w:sz w:val="22"/>
                <w:szCs w:val="22"/>
              </w:rPr>
              <w:t xml:space="preserve">  </w:t>
            </w:r>
            <w:r w:rsidRPr="008B1695">
              <w:rPr>
                <w:rStyle w:val="Strong"/>
                <w:rFonts w:ascii="Book Antiqua" w:hAnsi="Book Antiqua" w:cs="Arial"/>
                <w:sz w:val="22"/>
                <w:szCs w:val="22"/>
              </w:rPr>
              <w:t>In case Hard copy part of the bid is not received by the Employer till the deadline for submission of the same prescribed by the Employer, but the bidder has uploaded the soft copy part of the bid,</w:t>
            </w:r>
            <w:r w:rsidRPr="008B1695">
              <w:rPr>
                <w:rFonts w:ascii="Book Antiqua" w:hAnsi="Book Antiqua" w:cs="Arial"/>
                <w:b/>
                <w:bCs/>
                <w:sz w:val="22"/>
                <w:szCs w:val="22"/>
              </w:rPr>
              <w:t xml:space="preserve"> </w:t>
            </w:r>
            <w:r w:rsidRPr="008B1695">
              <w:rPr>
                <w:rStyle w:val="Strong"/>
                <w:rFonts w:ascii="Book Antiqua" w:hAnsi="Book Antiqua" w:cs="Arial"/>
                <w:sz w:val="22"/>
                <w:szCs w:val="22"/>
              </w:rPr>
              <w:t>the soft copy part of the first envelope bid uploaded on the portal shall be opened</w:t>
            </w:r>
            <w:r w:rsidRPr="008B1695">
              <w:rPr>
                <w:rFonts w:ascii="Book Antiqua" w:hAnsi="Book Antiqua" w:cs="Arial"/>
                <w:b/>
                <w:bCs/>
                <w:sz w:val="22"/>
                <w:szCs w:val="22"/>
              </w:rPr>
              <w:t xml:space="preserve">. </w:t>
            </w:r>
            <w:r w:rsidRPr="008B1695">
              <w:rPr>
                <w:rFonts w:ascii="Book Antiqua" w:hAnsi="Book Antiqua" w:cs="Arial"/>
                <w:sz w:val="22"/>
                <w:szCs w:val="22"/>
              </w:rPr>
              <w:t>Such bids will be rejected during preliminary examination</w:t>
            </w:r>
            <w:r w:rsidRPr="008B1695">
              <w:rPr>
                <w:rFonts w:ascii="Book Antiqua" w:hAnsi="Book Antiqua" w:cs="Arial"/>
                <w:b/>
                <w:bCs/>
                <w:sz w:val="22"/>
                <w:szCs w:val="22"/>
              </w:rPr>
              <w:t>.</w:t>
            </w:r>
            <w:r w:rsidRPr="008B1695">
              <w:rPr>
                <w:rStyle w:val="Strong"/>
                <w:rFonts w:ascii="Book Antiqua" w:hAnsi="Book Antiqua" w:cs="Arial"/>
                <w:sz w:val="22"/>
                <w:szCs w:val="2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57A0DCED" w14:textId="77777777" w:rsidR="00004D13" w:rsidRPr="008B1695" w:rsidRDefault="00004D13" w:rsidP="00004D13">
            <w:pPr>
              <w:ind w:left="46"/>
              <w:jc w:val="both"/>
              <w:rPr>
                <w:rFonts w:ascii="Book Antiqua" w:eastAsia="Calibri" w:hAnsi="Book Antiqua" w:cs="Arial"/>
                <w:strike/>
                <w:spacing w:val="-2"/>
                <w:sz w:val="22"/>
                <w:szCs w:val="22"/>
              </w:rPr>
            </w:pPr>
          </w:p>
          <w:p w14:paraId="514866EF" w14:textId="77777777" w:rsidR="00004D13" w:rsidRPr="008B1695" w:rsidRDefault="00004D13" w:rsidP="00004D13">
            <w:pPr>
              <w:ind w:left="-45" w:hanging="90"/>
              <w:jc w:val="both"/>
              <w:rPr>
                <w:rFonts w:ascii="Book Antiqua" w:eastAsia="Calibri" w:hAnsi="Book Antiqua" w:cs="Arial"/>
                <w:spacing w:val="-2"/>
                <w:sz w:val="22"/>
                <w:szCs w:val="22"/>
              </w:rPr>
            </w:pPr>
            <w:r w:rsidRPr="008B1695">
              <w:rPr>
                <w:rFonts w:ascii="Book Antiqua" w:eastAsia="Calibri" w:hAnsi="Book Antiqua" w:cs="Arial"/>
                <w:spacing w:val="-2"/>
                <w:sz w:val="22"/>
                <w:szCs w:val="22"/>
              </w:rPr>
              <w:t xml:space="preserve">First Envelope i.e. Techno -Commercial Part shall be opened on </w:t>
            </w:r>
            <w:r w:rsidRPr="008B1695">
              <w:rPr>
                <w:rFonts w:ascii="Book Antiqua" w:eastAsia="Calibri" w:hAnsi="Book Antiqua" w:cs="Arial"/>
                <w:b/>
                <w:bCs/>
                <w:color w:val="0000FF"/>
                <w:sz w:val="22"/>
                <w:szCs w:val="22"/>
                <w:lang w:val="en-GB"/>
              </w:rPr>
              <w:t xml:space="preserve">14.11.2023 </w:t>
            </w:r>
            <w:r w:rsidRPr="008B1695">
              <w:rPr>
                <w:rFonts w:ascii="Book Antiqua" w:eastAsia="Calibri" w:hAnsi="Book Antiqua" w:cs="Arial"/>
                <w:spacing w:val="-2"/>
                <w:sz w:val="22"/>
                <w:szCs w:val="22"/>
              </w:rPr>
              <w:t xml:space="preserve">at </w:t>
            </w:r>
            <w:r w:rsidRPr="008B1695">
              <w:rPr>
                <w:rFonts w:ascii="Book Antiqua" w:eastAsia="Calibri" w:hAnsi="Book Antiqua" w:cs="Arial"/>
                <w:b/>
                <w:bCs/>
                <w:color w:val="0000FF"/>
                <w:sz w:val="22"/>
                <w:szCs w:val="22"/>
                <w:lang w:val="en-GB"/>
              </w:rPr>
              <w:t>11:30 hours</w:t>
            </w:r>
            <w:r w:rsidRPr="008B1695">
              <w:rPr>
                <w:rFonts w:ascii="Book Antiqua" w:eastAsia="Calibri" w:hAnsi="Book Antiqua" w:cs="Arial"/>
                <w:sz w:val="22"/>
                <w:szCs w:val="22"/>
                <w:lang w:val="en-GB"/>
              </w:rPr>
              <w:t xml:space="preserve"> </w:t>
            </w:r>
            <w:r w:rsidRPr="008B1695">
              <w:rPr>
                <w:rFonts w:ascii="Book Antiqua" w:eastAsia="Calibri" w:hAnsi="Book Antiqua" w:cs="Arial"/>
                <w:spacing w:val="-2"/>
                <w:sz w:val="22"/>
                <w:szCs w:val="22"/>
              </w:rPr>
              <w:t xml:space="preserve">in the presence of the bidders’ representatives who choose to attend in person at the address below </w:t>
            </w:r>
            <w:r w:rsidRPr="008B1695">
              <w:rPr>
                <w:rFonts w:ascii="Book Antiqua" w:eastAsia="Calibri" w:hAnsi="Book Antiqua" w:cs="Arial"/>
                <w:sz w:val="22"/>
                <w:szCs w:val="22"/>
                <w:lang w:val="en-GB"/>
              </w:rPr>
              <w:t>or may be viewed by the bidders by logging in to the portal</w:t>
            </w:r>
            <w:r w:rsidRPr="008B1695">
              <w:rPr>
                <w:rFonts w:ascii="Book Antiqua" w:eastAsia="Calibri" w:hAnsi="Book Antiqua" w:cs="Arial"/>
                <w:spacing w:val="-2"/>
                <w:sz w:val="22"/>
                <w:szCs w:val="22"/>
              </w:rPr>
              <w:t xml:space="preserve">. Second Envelope i.e. Price Part shall be opened in the presence of the bidders’ representatives who choose to attend at </w:t>
            </w:r>
            <w:r w:rsidRPr="008B1695">
              <w:rPr>
                <w:rFonts w:ascii="Book Antiqua" w:eastAsia="Calibri" w:hAnsi="Book Antiqua" w:cs="Arial"/>
                <w:spacing w:val="-2"/>
                <w:sz w:val="22"/>
                <w:szCs w:val="22"/>
              </w:rPr>
              <w:lastRenderedPageBreak/>
              <w:t xml:space="preserve">the time and date and at the address given in the intimation for opening of Second Envelope in accordance with Clause 25 of ITB </w:t>
            </w:r>
            <w:r w:rsidRPr="008B1695">
              <w:rPr>
                <w:rFonts w:ascii="Book Antiqua" w:eastAsia="Calibri" w:hAnsi="Book Antiqua" w:cs="Arial"/>
                <w:sz w:val="22"/>
                <w:szCs w:val="22"/>
                <w:lang w:val="en-GB"/>
              </w:rPr>
              <w:t>or may be viewed by the bidders by logging in to the portal</w:t>
            </w:r>
            <w:r w:rsidRPr="008B1695">
              <w:rPr>
                <w:rFonts w:ascii="Book Antiqua" w:eastAsia="Calibri" w:hAnsi="Book Antiqua" w:cs="Arial"/>
                <w:spacing w:val="-2"/>
                <w:sz w:val="22"/>
                <w:szCs w:val="22"/>
              </w:rPr>
              <w:t xml:space="preserve">.  </w:t>
            </w:r>
          </w:p>
          <w:p w14:paraId="61A1BBCF" w14:textId="77777777" w:rsidR="00004D13" w:rsidRPr="008B1695" w:rsidRDefault="00004D13" w:rsidP="00004D13">
            <w:pPr>
              <w:ind w:left="1080" w:hanging="1080"/>
              <w:jc w:val="both"/>
              <w:rPr>
                <w:rFonts w:ascii="Book Antiqua" w:hAnsi="Book Antiqua" w:cs="Arial"/>
                <w:spacing w:val="-2"/>
                <w:sz w:val="22"/>
                <w:szCs w:val="22"/>
              </w:rPr>
            </w:pPr>
            <w:r w:rsidRPr="008B1695">
              <w:rPr>
                <w:rFonts w:ascii="Book Antiqua" w:hAnsi="Book Antiqua" w:cs="Arial"/>
                <w:spacing w:val="-2"/>
                <w:sz w:val="22"/>
                <w:szCs w:val="22"/>
              </w:rPr>
              <w:t xml:space="preserve">           </w:t>
            </w:r>
            <w:r w:rsidRPr="008B1695">
              <w:rPr>
                <w:rFonts w:ascii="Book Antiqua" w:hAnsi="Book Antiqua" w:cs="Arial"/>
                <w:spacing w:val="-2"/>
                <w:sz w:val="22"/>
                <w:szCs w:val="22"/>
              </w:rPr>
              <w:tab/>
            </w:r>
          </w:p>
          <w:p w14:paraId="14AEDE00" w14:textId="77777777" w:rsidR="00004D13" w:rsidRPr="008B1695" w:rsidRDefault="00004D13" w:rsidP="00004D13">
            <w:pPr>
              <w:ind w:left="-45" w:hanging="90"/>
              <w:jc w:val="both"/>
              <w:rPr>
                <w:rFonts w:ascii="Book Antiqua" w:hAnsi="Book Antiqua" w:cs="Arial"/>
                <w:spacing w:val="-2"/>
                <w:sz w:val="22"/>
                <w:szCs w:val="22"/>
              </w:rPr>
            </w:pPr>
            <w:r w:rsidRPr="008B1695">
              <w:rPr>
                <w:rFonts w:ascii="Book Antiqua" w:hAnsi="Book Antiqua" w:cs="Arial"/>
                <w:spacing w:val="-2"/>
                <w:sz w:val="22"/>
                <w:szCs w:val="22"/>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sidRPr="008B1695">
              <w:rPr>
                <w:rFonts w:ascii="Book Antiqua" w:eastAsia="Calibri" w:hAnsi="Book Antiqua" w:cs="Arial"/>
                <w:b/>
                <w:bCs/>
                <w:color w:val="0000FF"/>
                <w:sz w:val="22"/>
                <w:szCs w:val="22"/>
                <w:lang w:val="en-GB"/>
              </w:rPr>
              <w:t>14.11.2023</w:t>
            </w:r>
            <w:r w:rsidRPr="008B1695">
              <w:rPr>
                <w:rFonts w:ascii="Book Antiqua" w:hAnsi="Book Antiqua" w:cs="Arial"/>
                <w:spacing w:val="-2"/>
                <w:sz w:val="22"/>
                <w:szCs w:val="22"/>
              </w:rPr>
              <w:t>.</w:t>
            </w:r>
          </w:p>
          <w:p w14:paraId="13876BC3" w14:textId="77777777" w:rsidR="00004D13" w:rsidRPr="008B1695" w:rsidRDefault="00004D13" w:rsidP="00004D13">
            <w:pPr>
              <w:ind w:left="1080"/>
              <w:jc w:val="both"/>
              <w:rPr>
                <w:rFonts w:ascii="Book Antiqua" w:hAnsi="Book Antiqua" w:cs="Arial"/>
                <w:spacing w:val="-2"/>
                <w:sz w:val="22"/>
                <w:szCs w:val="22"/>
              </w:rPr>
            </w:pPr>
          </w:p>
          <w:p w14:paraId="4D3DCF70" w14:textId="77777777" w:rsidR="00004D13" w:rsidRPr="008B1695" w:rsidRDefault="00004D13" w:rsidP="00004D13">
            <w:pPr>
              <w:ind w:left="-45" w:hanging="90"/>
              <w:jc w:val="both"/>
              <w:rPr>
                <w:rFonts w:ascii="Book Antiqua" w:hAnsi="Book Antiqua" w:cs="Arial"/>
                <w:spacing w:val="-2"/>
                <w:sz w:val="22"/>
                <w:szCs w:val="22"/>
              </w:rPr>
            </w:pPr>
            <w:r w:rsidRPr="008B1695">
              <w:rPr>
                <w:rFonts w:ascii="Book Antiqua" w:hAnsi="Book Antiqua" w:cs="Arial"/>
                <w:spacing w:val="-2"/>
                <w:sz w:val="22"/>
                <w:szCs w:val="22"/>
              </w:rPr>
              <w:t xml:space="preserve">Power of Attorney, Joint Deed of Undertaking (if applicable), Joint Venture Agreement (if applicable), Integrity Pact and Safety Pact must be submitted in physical form at the address given at para </w:t>
            </w:r>
            <w:r w:rsidRPr="008B1695">
              <w:rPr>
                <w:rFonts w:ascii="Book Antiqua" w:hAnsi="Book Antiqua" w:cs="Arial"/>
                <w:color w:val="0000FF"/>
                <w:sz w:val="22"/>
                <w:szCs w:val="22"/>
              </w:rPr>
              <w:t>11.0</w:t>
            </w:r>
            <w:r w:rsidRPr="008B1695">
              <w:rPr>
                <w:rFonts w:ascii="Book Antiqua" w:hAnsi="Book Antiqua" w:cs="Arial"/>
                <w:spacing w:val="-2"/>
                <w:sz w:val="22"/>
                <w:szCs w:val="22"/>
              </w:rPr>
              <w:t xml:space="preserve"> below at or before 1100 Hrs. </w:t>
            </w:r>
            <w:r w:rsidRPr="008B1695">
              <w:rPr>
                <w:rFonts w:ascii="Book Antiqua" w:eastAsia="Calibri" w:hAnsi="Book Antiqua" w:cs="Arial"/>
                <w:b/>
                <w:bCs/>
                <w:color w:val="0000FF"/>
                <w:sz w:val="22"/>
                <w:szCs w:val="22"/>
                <w:lang w:val="en-GB"/>
              </w:rPr>
              <w:t>14.11.2023</w:t>
            </w:r>
            <w:r w:rsidRPr="008B1695">
              <w:rPr>
                <w:rFonts w:ascii="Book Antiqua" w:hAnsi="Book Antiqua" w:cs="Arial"/>
                <w:spacing w:val="-2"/>
                <w:sz w:val="22"/>
                <w:szCs w:val="22"/>
              </w:rPr>
              <w:t>. POWERGRID shall not be responsible for any postal delay in respect of submission of hard copy part of the bids..</w:t>
            </w:r>
          </w:p>
          <w:p w14:paraId="082B7879" w14:textId="002DF6B6" w:rsidR="00C676E0" w:rsidRPr="008B1695" w:rsidRDefault="00C676E0" w:rsidP="00AB0B84">
            <w:pPr>
              <w:jc w:val="both"/>
              <w:rPr>
                <w:rFonts w:ascii="Book Antiqua" w:hAnsi="Book Antiqua" w:cs="Arial"/>
                <w:b/>
                <w:bCs/>
                <w:spacing w:val="-2"/>
                <w:sz w:val="22"/>
                <w:szCs w:val="22"/>
              </w:rPr>
            </w:pPr>
          </w:p>
        </w:tc>
        <w:tc>
          <w:tcPr>
            <w:tcW w:w="6521" w:type="dxa"/>
          </w:tcPr>
          <w:p w14:paraId="5BE399B5" w14:textId="176D1E84" w:rsidR="00125CEA" w:rsidRPr="008B1695" w:rsidRDefault="00125CEA" w:rsidP="00125CEA">
            <w:pPr>
              <w:jc w:val="both"/>
              <w:rPr>
                <w:rFonts w:ascii="Book Antiqua" w:hAnsi="Book Antiqua"/>
                <w:sz w:val="22"/>
                <w:szCs w:val="22"/>
              </w:rPr>
            </w:pPr>
            <w:r w:rsidRPr="008B1695">
              <w:rPr>
                <w:rFonts w:ascii="Book Antiqua" w:eastAsia="Calibri" w:hAnsi="Book Antiqua" w:cs="Arial"/>
                <w:spacing w:val="-2"/>
                <w:sz w:val="22"/>
                <w:szCs w:val="22"/>
              </w:rPr>
              <w:lastRenderedPageBreak/>
              <w:t xml:space="preserve">Soft Copy Part of the Bids must be uploaded under Single Stage Two Envelope Bidding Procedure on the portal at or before </w:t>
            </w:r>
            <w:r w:rsidRPr="008B1695">
              <w:rPr>
                <w:rFonts w:ascii="Book Antiqua" w:hAnsi="Book Antiqua" w:cs="Arial"/>
                <w:b/>
                <w:color w:val="0000FF"/>
                <w:sz w:val="22"/>
                <w:szCs w:val="22"/>
              </w:rPr>
              <w:t>11:00 hours on</w:t>
            </w:r>
            <w:r w:rsidRPr="008B1695">
              <w:rPr>
                <w:rFonts w:ascii="Book Antiqua" w:eastAsia="Calibri" w:hAnsi="Book Antiqua" w:cs="Arial"/>
                <w:b/>
                <w:bCs/>
                <w:spacing w:val="-2"/>
                <w:sz w:val="22"/>
                <w:szCs w:val="22"/>
              </w:rPr>
              <w:t xml:space="preserve"> </w:t>
            </w:r>
            <w:r w:rsidR="00004D13" w:rsidRPr="008B1695">
              <w:rPr>
                <w:rFonts w:ascii="Book Antiqua" w:hAnsi="Book Antiqua" w:cs="Arial"/>
                <w:b/>
                <w:color w:val="0000FF"/>
                <w:sz w:val="22"/>
                <w:szCs w:val="22"/>
              </w:rPr>
              <w:t>18</w:t>
            </w:r>
            <w:r w:rsidRPr="008B1695">
              <w:rPr>
                <w:rFonts w:ascii="Book Antiqua" w:hAnsi="Book Antiqua" w:cs="Arial"/>
                <w:b/>
                <w:color w:val="0000FF"/>
                <w:sz w:val="22"/>
                <w:szCs w:val="22"/>
              </w:rPr>
              <w:t>/12/2023</w:t>
            </w:r>
            <w:r w:rsidRPr="008B1695">
              <w:rPr>
                <w:rFonts w:ascii="Book Antiqua" w:eastAsia="Calibri" w:hAnsi="Book Antiqua" w:cs="Arial"/>
                <w:spacing w:val="-2"/>
                <w:sz w:val="22"/>
                <w:szCs w:val="22"/>
              </w:rPr>
              <w:t>. The e-Procurement system would not allow any late submission of bids through the portal after due date &amp; time as specified.</w:t>
            </w:r>
          </w:p>
          <w:p w14:paraId="28B6F9FA" w14:textId="77777777" w:rsidR="00D04C03" w:rsidRDefault="00D04C03" w:rsidP="009847FA">
            <w:pPr>
              <w:jc w:val="both"/>
              <w:rPr>
                <w:rFonts w:ascii="Book Antiqua" w:hAnsi="Book Antiqua"/>
                <w:sz w:val="22"/>
                <w:szCs w:val="22"/>
              </w:rPr>
            </w:pPr>
            <w:r w:rsidRPr="008B1695">
              <w:rPr>
                <w:rFonts w:ascii="Book Antiqua" w:hAnsi="Book Antiqua"/>
                <w:sz w:val="22"/>
                <w:szCs w:val="22"/>
              </w:rPr>
              <w:t xml:space="preserve"> </w:t>
            </w:r>
          </w:p>
          <w:p w14:paraId="6260E9E4" w14:textId="77777777" w:rsidR="008B1695" w:rsidRDefault="008B1695" w:rsidP="009847FA">
            <w:pPr>
              <w:jc w:val="both"/>
              <w:rPr>
                <w:rFonts w:ascii="Book Antiqua" w:hAnsi="Book Antiqua"/>
                <w:sz w:val="22"/>
                <w:szCs w:val="22"/>
              </w:rPr>
            </w:pPr>
          </w:p>
          <w:p w14:paraId="1833A82F" w14:textId="77777777" w:rsidR="008B1695" w:rsidRDefault="008B1695" w:rsidP="009847FA">
            <w:pPr>
              <w:jc w:val="both"/>
              <w:rPr>
                <w:rFonts w:ascii="Book Antiqua" w:hAnsi="Book Antiqua"/>
                <w:sz w:val="22"/>
                <w:szCs w:val="22"/>
              </w:rPr>
            </w:pPr>
          </w:p>
          <w:p w14:paraId="5A3B8ADA" w14:textId="77777777" w:rsidR="008B1695" w:rsidRDefault="008B1695" w:rsidP="009847FA">
            <w:pPr>
              <w:jc w:val="both"/>
              <w:rPr>
                <w:rFonts w:ascii="Book Antiqua" w:hAnsi="Book Antiqua"/>
                <w:sz w:val="22"/>
                <w:szCs w:val="22"/>
              </w:rPr>
            </w:pPr>
          </w:p>
          <w:p w14:paraId="017524BF" w14:textId="77777777" w:rsidR="008B1695" w:rsidRDefault="008B1695" w:rsidP="009847FA">
            <w:pPr>
              <w:jc w:val="both"/>
              <w:rPr>
                <w:rFonts w:ascii="Book Antiqua" w:hAnsi="Book Antiqua"/>
                <w:sz w:val="22"/>
                <w:szCs w:val="22"/>
              </w:rPr>
            </w:pPr>
          </w:p>
          <w:p w14:paraId="163231BF" w14:textId="77777777" w:rsidR="008B1695" w:rsidRDefault="008B1695" w:rsidP="009847FA">
            <w:pPr>
              <w:jc w:val="both"/>
              <w:rPr>
                <w:rFonts w:ascii="Book Antiqua" w:hAnsi="Book Antiqua"/>
                <w:sz w:val="22"/>
                <w:szCs w:val="22"/>
              </w:rPr>
            </w:pPr>
          </w:p>
          <w:p w14:paraId="2A1B050E" w14:textId="77777777" w:rsidR="008B1695" w:rsidRDefault="008B1695" w:rsidP="009847FA">
            <w:pPr>
              <w:jc w:val="both"/>
              <w:rPr>
                <w:rFonts w:ascii="Book Antiqua" w:hAnsi="Book Antiqua"/>
                <w:sz w:val="22"/>
                <w:szCs w:val="22"/>
              </w:rPr>
            </w:pPr>
          </w:p>
          <w:p w14:paraId="6432EF9D" w14:textId="77777777" w:rsidR="008B1695" w:rsidRDefault="008B1695" w:rsidP="009847FA">
            <w:pPr>
              <w:jc w:val="both"/>
              <w:rPr>
                <w:rFonts w:ascii="Book Antiqua" w:hAnsi="Book Antiqua"/>
                <w:sz w:val="22"/>
                <w:szCs w:val="22"/>
              </w:rPr>
            </w:pPr>
          </w:p>
          <w:p w14:paraId="771B52C4" w14:textId="77777777" w:rsidR="008B1695" w:rsidRDefault="008B1695" w:rsidP="009847FA">
            <w:pPr>
              <w:jc w:val="both"/>
              <w:rPr>
                <w:rFonts w:ascii="Book Antiqua" w:hAnsi="Book Antiqua"/>
                <w:sz w:val="22"/>
                <w:szCs w:val="22"/>
              </w:rPr>
            </w:pPr>
          </w:p>
          <w:p w14:paraId="1F98A38D" w14:textId="77777777" w:rsidR="008B1695" w:rsidRDefault="008B1695" w:rsidP="009847FA">
            <w:pPr>
              <w:jc w:val="both"/>
              <w:rPr>
                <w:rFonts w:ascii="Book Antiqua" w:hAnsi="Book Antiqua"/>
                <w:sz w:val="22"/>
                <w:szCs w:val="22"/>
              </w:rPr>
            </w:pPr>
          </w:p>
          <w:p w14:paraId="19C7D04E" w14:textId="77777777" w:rsidR="008B1695" w:rsidRDefault="008B1695" w:rsidP="009847FA">
            <w:pPr>
              <w:jc w:val="both"/>
              <w:rPr>
                <w:rFonts w:ascii="Book Antiqua" w:hAnsi="Book Antiqua"/>
                <w:sz w:val="22"/>
                <w:szCs w:val="22"/>
              </w:rPr>
            </w:pPr>
          </w:p>
          <w:p w14:paraId="03744C84" w14:textId="77777777" w:rsidR="008B1695" w:rsidRDefault="008B1695" w:rsidP="009847FA">
            <w:pPr>
              <w:jc w:val="both"/>
              <w:rPr>
                <w:rFonts w:ascii="Book Antiqua" w:hAnsi="Book Antiqua"/>
                <w:sz w:val="22"/>
                <w:szCs w:val="22"/>
              </w:rPr>
            </w:pPr>
          </w:p>
          <w:p w14:paraId="0DCE71B0" w14:textId="77777777" w:rsidR="008B1695" w:rsidRDefault="008B1695" w:rsidP="009847FA">
            <w:pPr>
              <w:jc w:val="both"/>
              <w:rPr>
                <w:rFonts w:ascii="Book Antiqua" w:hAnsi="Book Antiqua"/>
                <w:sz w:val="22"/>
                <w:szCs w:val="22"/>
              </w:rPr>
            </w:pPr>
          </w:p>
          <w:p w14:paraId="578FB28E" w14:textId="77777777" w:rsidR="008B1695" w:rsidRDefault="008B1695" w:rsidP="009847FA">
            <w:pPr>
              <w:jc w:val="both"/>
              <w:rPr>
                <w:rFonts w:ascii="Book Antiqua" w:hAnsi="Book Antiqua"/>
                <w:sz w:val="22"/>
                <w:szCs w:val="22"/>
              </w:rPr>
            </w:pPr>
          </w:p>
          <w:p w14:paraId="20ABC2D0" w14:textId="77777777" w:rsidR="008B1695" w:rsidRDefault="008B1695" w:rsidP="009847FA">
            <w:pPr>
              <w:jc w:val="both"/>
              <w:rPr>
                <w:rFonts w:ascii="Book Antiqua" w:hAnsi="Book Antiqua"/>
                <w:sz w:val="22"/>
                <w:szCs w:val="22"/>
              </w:rPr>
            </w:pPr>
          </w:p>
          <w:p w14:paraId="353B431D" w14:textId="77777777" w:rsidR="008B1695" w:rsidRPr="008B1695" w:rsidRDefault="008B1695" w:rsidP="009847FA">
            <w:pPr>
              <w:jc w:val="both"/>
              <w:rPr>
                <w:rFonts w:ascii="Book Antiqua" w:hAnsi="Book Antiqua"/>
                <w:sz w:val="22"/>
                <w:szCs w:val="22"/>
              </w:rPr>
            </w:pPr>
          </w:p>
          <w:p w14:paraId="7A515ACE" w14:textId="74D4AB14" w:rsidR="00125CEA" w:rsidRPr="008B1695" w:rsidRDefault="00125CEA" w:rsidP="00125CEA">
            <w:pPr>
              <w:jc w:val="both"/>
              <w:rPr>
                <w:rFonts w:ascii="Book Antiqua" w:eastAsia="Calibri" w:hAnsi="Book Antiqua" w:cs="Arial"/>
                <w:spacing w:val="-2"/>
                <w:sz w:val="22"/>
                <w:szCs w:val="22"/>
              </w:rPr>
            </w:pPr>
            <w:r w:rsidRPr="008B1695">
              <w:rPr>
                <w:rFonts w:ascii="Book Antiqua" w:eastAsia="Calibri" w:hAnsi="Book Antiqua" w:cs="Arial"/>
                <w:spacing w:val="-2"/>
                <w:sz w:val="22"/>
                <w:szCs w:val="22"/>
              </w:rPr>
              <w:t xml:space="preserve">First Envelope i.e. Techno -Commercial Part shall be opened on </w:t>
            </w:r>
            <w:r w:rsidR="00004D13" w:rsidRPr="008B1695">
              <w:rPr>
                <w:rFonts w:ascii="Book Antiqua" w:hAnsi="Book Antiqua" w:cs="Arial"/>
                <w:b/>
                <w:color w:val="0000FF"/>
                <w:sz w:val="22"/>
                <w:szCs w:val="22"/>
              </w:rPr>
              <w:t>20</w:t>
            </w:r>
            <w:r w:rsidRPr="008B1695">
              <w:rPr>
                <w:rFonts w:ascii="Book Antiqua" w:hAnsi="Book Antiqua" w:cs="Arial"/>
                <w:b/>
                <w:color w:val="0000FF"/>
                <w:sz w:val="22"/>
                <w:szCs w:val="22"/>
              </w:rPr>
              <w:t xml:space="preserve">/12/2023 </w:t>
            </w:r>
            <w:r w:rsidRPr="008B1695">
              <w:rPr>
                <w:rFonts w:ascii="Book Antiqua" w:eastAsia="Calibri" w:hAnsi="Book Antiqua" w:cs="Arial"/>
                <w:spacing w:val="-2"/>
                <w:sz w:val="22"/>
                <w:szCs w:val="22"/>
              </w:rPr>
              <w:t xml:space="preserve">in the presence of the bidders’ representatives who choose to attend in person at the address below at </w:t>
            </w:r>
            <w:r w:rsidRPr="008B1695">
              <w:rPr>
                <w:rFonts w:ascii="Book Antiqua" w:hAnsi="Book Antiqua" w:cs="Arial"/>
                <w:b/>
                <w:color w:val="0000CC"/>
                <w:sz w:val="22"/>
                <w:szCs w:val="22"/>
              </w:rPr>
              <w:t>11:30 hours</w:t>
            </w:r>
            <w:r w:rsidRPr="008B1695">
              <w:rPr>
                <w:rFonts w:ascii="Book Antiqua" w:eastAsia="Batang" w:hAnsi="Book Antiqua" w:cs="Arial"/>
                <w:snapToGrid w:val="0"/>
                <w:sz w:val="22"/>
                <w:szCs w:val="22"/>
                <w:lang w:val="en-GB"/>
              </w:rPr>
              <w:t xml:space="preserve"> </w:t>
            </w:r>
            <w:r w:rsidRPr="008B1695">
              <w:rPr>
                <w:rFonts w:ascii="Book Antiqua" w:eastAsia="Calibri" w:hAnsi="Book Antiqua" w:cs="Arial"/>
                <w:sz w:val="22"/>
                <w:szCs w:val="22"/>
                <w:lang w:val="en-GB"/>
              </w:rPr>
              <w:t>or may be viewed by the bidders by logging in to the portal</w:t>
            </w:r>
            <w:r w:rsidRPr="008B1695">
              <w:rPr>
                <w:rFonts w:ascii="Book Antiqua" w:eastAsia="Calibri" w:hAnsi="Book Antiqua" w:cs="Arial"/>
                <w:spacing w:val="-2"/>
                <w:sz w:val="22"/>
                <w:szCs w:val="22"/>
              </w:rPr>
              <w:t xml:space="preserve">. Second Envelope i.e. Price Part shall be opened in the presence of the bidders’ representatives who choose to attend at the time and </w:t>
            </w:r>
            <w:r w:rsidRPr="008B1695">
              <w:rPr>
                <w:rFonts w:ascii="Book Antiqua" w:eastAsia="Calibri" w:hAnsi="Book Antiqua" w:cs="Arial"/>
                <w:spacing w:val="-2"/>
                <w:sz w:val="22"/>
                <w:szCs w:val="22"/>
              </w:rPr>
              <w:lastRenderedPageBreak/>
              <w:t xml:space="preserve">date and at the address given in the intimation for opening of Second Envelope in accordance with Clause 25 of ITB </w:t>
            </w:r>
            <w:r w:rsidRPr="008B1695">
              <w:rPr>
                <w:rFonts w:ascii="Book Antiqua" w:eastAsia="Calibri" w:hAnsi="Book Antiqua" w:cs="Arial"/>
                <w:sz w:val="22"/>
                <w:szCs w:val="22"/>
                <w:lang w:val="en-GB"/>
              </w:rPr>
              <w:t>or may be viewed by the bidders by logging in to the portal</w:t>
            </w:r>
            <w:r w:rsidRPr="008B1695">
              <w:rPr>
                <w:rFonts w:ascii="Book Antiqua" w:eastAsia="Calibri" w:hAnsi="Book Antiqua" w:cs="Arial"/>
                <w:spacing w:val="-2"/>
                <w:sz w:val="22"/>
                <w:szCs w:val="22"/>
              </w:rPr>
              <w:t xml:space="preserve">. </w:t>
            </w:r>
          </w:p>
          <w:p w14:paraId="03A6C81B" w14:textId="77777777" w:rsidR="007A64AE" w:rsidRPr="008B1695" w:rsidRDefault="007A64AE" w:rsidP="008F268A">
            <w:pPr>
              <w:tabs>
                <w:tab w:val="left" w:pos="0"/>
              </w:tabs>
              <w:jc w:val="both"/>
              <w:rPr>
                <w:rFonts w:ascii="Book Antiqua" w:hAnsi="Book Antiqua"/>
                <w:sz w:val="22"/>
                <w:szCs w:val="22"/>
              </w:rPr>
            </w:pPr>
          </w:p>
          <w:p w14:paraId="6D461A67" w14:textId="0303D601" w:rsidR="00D04C03" w:rsidRPr="008B1695" w:rsidRDefault="00D04C03" w:rsidP="008F268A">
            <w:pPr>
              <w:tabs>
                <w:tab w:val="left" w:pos="0"/>
              </w:tabs>
              <w:jc w:val="both"/>
              <w:rPr>
                <w:rFonts w:ascii="Book Antiqua" w:hAnsi="Book Antiqua"/>
                <w:b/>
                <w:bCs/>
                <w:sz w:val="22"/>
                <w:szCs w:val="22"/>
              </w:rPr>
            </w:pPr>
            <w:r w:rsidRPr="008B1695">
              <w:rPr>
                <w:rFonts w:ascii="Book Antiqua" w:hAnsi="Book Antiqua"/>
                <w:b/>
                <w:bCs/>
                <w:sz w:val="22"/>
                <w:szCs w:val="22"/>
              </w:rPr>
              <w:t xml:space="preserve">Document Fee must be submitted only through POWERGRID ONLINE PAYMENT UTILITY- </w:t>
            </w:r>
            <w:hyperlink r:id="rId11" w:history="1">
              <w:r w:rsidRPr="008B1695">
                <w:rPr>
                  <w:rStyle w:val="Hyperlink"/>
                  <w:rFonts w:ascii="Book Antiqua" w:hAnsi="Book Antiqua"/>
                  <w:b/>
                  <w:bCs/>
                  <w:sz w:val="22"/>
                  <w:szCs w:val="22"/>
                </w:rPr>
                <w:t>https://epay.powergrid.in</w:t>
              </w:r>
            </w:hyperlink>
            <w:r w:rsidRPr="008B1695">
              <w:rPr>
                <w:rFonts w:ascii="Book Antiqua" w:hAnsi="Book Antiqua"/>
                <w:b/>
                <w:bCs/>
                <w:sz w:val="22"/>
                <w:szCs w:val="22"/>
              </w:rPr>
              <w:t xml:space="preserve"> as per ITB(BDS) Clause 9(I) of the Bidding Documents. (for details also refer Clause ITB 5.4).</w:t>
            </w:r>
          </w:p>
          <w:p w14:paraId="61837109" w14:textId="77777777" w:rsidR="00D04C03" w:rsidRPr="008B1695" w:rsidRDefault="00D04C03" w:rsidP="001B235F">
            <w:pPr>
              <w:tabs>
                <w:tab w:val="left" w:pos="0"/>
              </w:tabs>
              <w:jc w:val="both"/>
              <w:rPr>
                <w:rFonts w:ascii="Book Antiqua" w:hAnsi="Book Antiqua"/>
                <w:sz w:val="22"/>
                <w:szCs w:val="22"/>
              </w:rPr>
            </w:pPr>
          </w:p>
          <w:p w14:paraId="0A944D99" w14:textId="5CD061A8" w:rsidR="00D04C03" w:rsidRPr="008B1695" w:rsidRDefault="00D04C03" w:rsidP="008F268A">
            <w:pPr>
              <w:tabs>
                <w:tab w:val="left" w:pos="0"/>
              </w:tabs>
              <w:jc w:val="both"/>
              <w:rPr>
                <w:rFonts w:ascii="Book Antiqua" w:hAnsi="Book Antiqua"/>
                <w:b/>
                <w:bCs/>
                <w:sz w:val="22"/>
                <w:szCs w:val="22"/>
              </w:rPr>
            </w:pPr>
            <w:r w:rsidRPr="008B1695">
              <w:rPr>
                <w:rFonts w:ascii="Book Antiqua" w:hAnsi="Book Antiqua"/>
                <w:b/>
                <w:bCs/>
                <w:sz w:val="22"/>
                <w:szCs w:val="22"/>
              </w:rPr>
              <w:t>The documents required to be submitted as part of Hard Copy Part of the Bid shall be scanned and uploaded as part of First Envelope in Soft Copy Part of the Bid as per provisions of ITB Clause 9 (II).</w:t>
            </w:r>
          </w:p>
          <w:p w14:paraId="121B3356" w14:textId="6DE3587A" w:rsidR="00D04C03" w:rsidRPr="008B1695" w:rsidRDefault="00D04C03" w:rsidP="001B235F">
            <w:pPr>
              <w:tabs>
                <w:tab w:val="left" w:pos="0"/>
              </w:tabs>
              <w:jc w:val="both"/>
              <w:rPr>
                <w:rFonts w:ascii="Book Antiqua" w:hAnsi="Book Antiqua"/>
                <w:sz w:val="22"/>
                <w:szCs w:val="22"/>
              </w:rPr>
            </w:pPr>
          </w:p>
        </w:tc>
      </w:tr>
      <w:tr w:rsidR="00D04C03" w:rsidRPr="008B1695" w14:paraId="45A654AC" w14:textId="77777777" w:rsidTr="008B1695">
        <w:tc>
          <w:tcPr>
            <w:tcW w:w="567" w:type="dxa"/>
          </w:tcPr>
          <w:p w14:paraId="40550E92" w14:textId="77777777" w:rsidR="00D04C03" w:rsidRPr="008B1695" w:rsidRDefault="00D04C03" w:rsidP="004B1F62">
            <w:pPr>
              <w:numPr>
                <w:ilvl w:val="0"/>
                <w:numId w:val="36"/>
              </w:numPr>
              <w:spacing w:line="288" w:lineRule="auto"/>
              <w:jc w:val="center"/>
              <w:rPr>
                <w:rFonts w:ascii="Book Antiqua" w:hAnsi="Book Antiqua"/>
                <w:sz w:val="22"/>
                <w:szCs w:val="22"/>
              </w:rPr>
            </w:pPr>
            <w:bookmarkStart w:id="0" w:name="_Hlk151555995"/>
          </w:p>
        </w:tc>
        <w:tc>
          <w:tcPr>
            <w:tcW w:w="1560" w:type="dxa"/>
          </w:tcPr>
          <w:p w14:paraId="1A1CC591" w14:textId="75C40942" w:rsidR="00D04C03" w:rsidRPr="008B1695" w:rsidRDefault="00D04C03" w:rsidP="004B1F62">
            <w:pPr>
              <w:rPr>
                <w:rFonts w:ascii="Book Antiqua" w:hAnsi="Book Antiqua"/>
                <w:sz w:val="22"/>
                <w:szCs w:val="22"/>
              </w:rPr>
            </w:pPr>
            <w:r w:rsidRPr="008B1695">
              <w:rPr>
                <w:rFonts w:ascii="Book Antiqua" w:hAnsi="Book Antiqua"/>
                <w:sz w:val="22"/>
                <w:szCs w:val="22"/>
              </w:rPr>
              <w:t>ITB 9 (I), Section-III: BDS, Volume-I of the Bidding Documents</w:t>
            </w:r>
          </w:p>
        </w:tc>
        <w:tc>
          <w:tcPr>
            <w:tcW w:w="6520" w:type="dxa"/>
          </w:tcPr>
          <w:p w14:paraId="5CD40CF0" w14:textId="48E414F2" w:rsidR="00D04C03" w:rsidRPr="008B1695" w:rsidRDefault="00D04C03" w:rsidP="004B1F62">
            <w:pPr>
              <w:jc w:val="both"/>
              <w:rPr>
                <w:rFonts w:ascii="Book Antiqua" w:hAnsi="Book Antiqua"/>
                <w:sz w:val="22"/>
                <w:szCs w:val="22"/>
              </w:rPr>
            </w:pPr>
          </w:p>
        </w:tc>
        <w:tc>
          <w:tcPr>
            <w:tcW w:w="6521" w:type="dxa"/>
          </w:tcPr>
          <w:p w14:paraId="18F53177" w14:textId="77777777" w:rsidR="00D04C03" w:rsidRPr="008B1695" w:rsidRDefault="00D04C03" w:rsidP="00022792">
            <w:pPr>
              <w:tabs>
                <w:tab w:val="left" w:pos="0"/>
              </w:tabs>
              <w:jc w:val="both"/>
              <w:rPr>
                <w:rFonts w:ascii="Book Antiqua" w:hAnsi="Book Antiqua" w:cs="Arial"/>
                <w:b/>
                <w:sz w:val="22"/>
                <w:szCs w:val="22"/>
              </w:rPr>
            </w:pPr>
            <w:r w:rsidRPr="008B1695">
              <w:rPr>
                <w:rFonts w:ascii="Book Antiqua" w:hAnsi="Book Antiqua" w:cs="Arial"/>
                <w:b/>
                <w:sz w:val="22"/>
                <w:szCs w:val="22"/>
              </w:rPr>
              <w:t>Supplementing ITB 9 (I) as follows in the Section-BDS:</w:t>
            </w:r>
          </w:p>
          <w:p w14:paraId="1177630C" w14:textId="77777777" w:rsidR="00D04C03" w:rsidRPr="00C037FE" w:rsidRDefault="00D04C03" w:rsidP="00022792">
            <w:pPr>
              <w:pStyle w:val="Default"/>
              <w:rPr>
                <w:rFonts w:cs="Arial"/>
                <w:b/>
                <w:bCs/>
                <w:color w:val="auto"/>
                <w:sz w:val="14"/>
                <w:szCs w:val="14"/>
              </w:rPr>
            </w:pPr>
          </w:p>
          <w:p w14:paraId="2C1F7B68" w14:textId="77777777" w:rsidR="00D04C03" w:rsidRPr="008B1695" w:rsidRDefault="00D04C03" w:rsidP="00022792">
            <w:pPr>
              <w:tabs>
                <w:tab w:val="left" w:pos="0"/>
              </w:tabs>
              <w:jc w:val="both"/>
              <w:rPr>
                <w:rFonts w:ascii="Book Antiqua" w:hAnsi="Book Antiqua" w:cs="Arial"/>
                <w:b/>
                <w:sz w:val="22"/>
                <w:szCs w:val="22"/>
                <w:shd w:val="clear" w:color="auto" w:fill="FFFFFF"/>
              </w:rPr>
            </w:pPr>
            <w:r w:rsidRPr="008B1695">
              <w:rPr>
                <w:rFonts w:ascii="Book Antiqua" w:hAnsi="Book Antiqua" w:cs="Arial"/>
                <w:b/>
                <w:sz w:val="22"/>
                <w:szCs w:val="22"/>
                <w:shd w:val="clear" w:color="auto" w:fill="FFFFFF"/>
              </w:rPr>
              <w:t>The bid shall be submitted by the Bidder in the following manner:</w:t>
            </w:r>
          </w:p>
          <w:p w14:paraId="4ECE1986" w14:textId="77777777" w:rsidR="00D04C03" w:rsidRPr="00C037FE" w:rsidRDefault="00D04C03" w:rsidP="00022792">
            <w:pPr>
              <w:tabs>
                <w:tab w:val="left" w:pos="0"/>
              </w:tabs>
              <w:jc w:val="both"/>
              <w:rPr>
                <w:rFonts w:ascii="Book Antiqua" w:hAnsi="Book Antiqua" w:cs="Arial"/>
                <w:b/>
                <w:sz w:val="14"/>
                <w:szCs w:val="14"/>
                <w:shd w:val="clear" w:color="auto" w:fill="FFFFFF"/>
              </w:rPr>
            </w:pPr>
          </w:p>
          <w:p w14:paraId="53B6143A" w14:textId="77777777" w:rsidR="00D04C03" w:rsidRPr="008B1695" w:rsidRDefault="00D04C03" w:rsidP="00022792">
            <w:pPr>
              <w:jc w:val="both"/>
              <w:rPr>
                <w:rStyle w:val="Hyperlink"/>
                <w:rFonts w:ascii="Book Antiqua" w:hAnsi="Book Antiqua" w:cs="Arial"/>
                <w:b/>
                <w:bCs/>
                <w:color w:val="auto"/>
                <w:sz w:val="22"/>
                <w:szCs w:val="22"/>
              </w:rPr>
            </w:pPr>
            <w:r w:rsidRPr="008B1695">
              <w:rPr>
                <w:rFonts w:ascii="Book Antiqua" w:hAnsi="Book Antiqua" w:cs="Arial"/>
                <w:b/>
                <w:bCs/>
                <w:sz w:val="22"/>
                <w:szCs w:val="22"/>
              </w:rPr>
              <w:t xml:space="preserve">Bidder(s) shall submit Tender Fee only through POWERGRID ONLINE PAYMENT UTILITY- </w:t>
            </w:r>
            <w:hyperlink r:id="rId12" w:history="1">
              <w:r w:rsidRPr="008B1695">
                <w:rPr>
                  <w:rStyle w:val="Hyperlink"/>
                  <w:rFonts w:ascii="Book Antiqua" w:hAnsi="Book Antiqua" w:cs="Arial"/>
                  <w:b/>
                  <w:bCs/>
                  <w:color w:val="auto"/>
                  <w:sz w:val="22"/>
                  <w:szCs w:val="22"/>
                </w:rPr>
                <w:t>https://epay.powergrid.in</w:t>
              </w:r>
            </w:hyperlink>
          </w:p>
          <w:p w14:paraId="0B32DA27" w14:textId="77777777" w:rsidR="00D04C03" w:rsidRPr="00C037FE" w:rsidRDefault="00D04C03" w:rsidP="00022792">
            <w:pPr>
              <w:tabs>
                <w:tab w:val="left" w:pos="0"/>
              </w:tabs>
              <w:jc w:val="both"/>
              <w:rPr>
                <w:rFonts w:ascii="Book Antiqua" w:hAnsi="Book Antiqua" w:cs="Arial"/>
                <w:b/>
                <w:sz w:val="16"/>
                <w:szCs w:val="16"/>
                <w:shd w:val="clear" w:color="auto" w:fill="FFFFFF"/>
              </w:rPr>
            </w:pPr>
          </w:p>
          <w:p w14:paraId="2D94126B" w14:textId="77777777" w:rsidR="00D04C03" w:rsidRPr="008B1695" w:rsidRDefault="00D04C03" w:rsidP="00022792">
            <w:pPr>
              <w:tabs>
                <w:tab w:val="left" w:pos="0"/>
              </w:tabs>
              <w:jc w:val="both"/>
              <w:rPr>
                <w:rFonts w:ascii="Book Antiqua" w:hAnsi="Book Antiqua" w:cs="Arial"/>
                <w:b/>
                <w:sz w:val="22"/>
                <w:szCs w:val="22"/>
              </w:rPr>
            </w:pPr>
            <w:r w:rsidRPr="008B1695">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24934C91" w14:textId="77777777" w:rsidR="00D04C03" w:rsidRPr="00C037FE" w:rsidRDefault="00D04C03" w:rsidP="00022792">
            <w:pPr>
              <w:tabs>
                <w:tab w:val="left" w:pos="0"/>
              </w:tabs>
              <w:jc w:val="both"/>
              <w:rPr>
                <w:rFonts w:ascii="Book Antiqua" w:hAnsi="Book Antiqua" w:cs="Arial"/>
                <w:b/>
                <w:sz w:val="6"/>
                <w:szCs w:val="6"/>
              </w:rPr>
            </w:pPr>
          </w:p>
          <w:p w14:paraId="42A1D2AE" w14:textId="66E53BD2" w:rsidR="00D04C03" w:rsidRPr="008B1695" w:rsidRDefault="00D04C03" w:rsidP="00022792">
            <w:pPr>
              <w:pStyle w:val="normal0020table"/>
              <w:spacing w:before="0" w:beforeAutospacing="0" w:after="0" w:afterAutospacing="0"/>
              <w:jc w:val="both"/>
              <w:rPr>
                <w:rStyle w:val="normal0020tablechar"/>
                <w:rFonts w:ascii="Book Antiqua" w:hAnsi="Book Antiqua" w:cs="Arial"/>
                <w:b/>
                <w:sz w:val="22"/>
                <w:szCs w:val="22"/>
              </w:rPr>
            </w:pPr>
            <w:r w:rsidRPr="008B1695">
              <w:rPr>
                <w:rStyle w:val="normal0020tablechar"/>
                <w:rFonts w:ascii="Book Antiqua" w:hAnsi="Book Antiqua" w:cs="Arial"/>
                <w:b/>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w:t>
            </w:r>
            <w:r w:rsidR="00004D13" w:rsidRPr="008B1695">
              <w:rPr>
                <w:rStyle w:val="normal0020tablechar"/>
                <w:rFonts w:ascii="Book Antiqua" w:hAnsi="Book Antiqua" w:cs="Arial"/>
                <w:b/>
                <w:sz w:val="22"/>
                <w:szCs w:val="22"/>
              </w:rPr>
              <w:t>30</w:t>
            </w:r>
            <w:r w:rsidRPr="008B1695">
              <w:rPr>
                <w:rStyle w:val="normal0020tablechar"/>
                <w:rFonts w:ascii="Book Antiqua" w:hAnsi="Book Antiqua" w:cs="Arial"/>
                <w:b/>
                <w:sz w:val="22"/>
                <w:szCs w:val="22"/>
              </w:rPr>
              <w:t xml:space="preserve"> of the Bidding Documents </w:t>
            </w:r>
            <w:r w:rsidRPr="008B1695">
              <w:rPr>
                <w:rFonts w:ascii="Book Antiqua" w:hAnsi="Book Antiqua" w:cs="Arial"/>
                <w:b/>
                <w:sz w:val="22"/>
                <w:szCs w:val="22"/>
                <w:shd w:val="clear" w:color="auto" w:fill="FFFFFF"/>
              </w:rPr>
              <w:t>along with the bid or subsequently pursuant to ITB Clause 21.1</w:t>
            </w:r>
            <w:r w:rsidRPr="008B1695">
              <w:rPr>
                <w:rStyle w:val="normal0020tablechar"/>
                <w:rFonts w:ascii="Book Antiqua" w:hAnsi="Book Antiqua" w:cs="Arial"/>
                <w:b/>
                <w:sz w:val="22"/>
                <w:szCs w:val="22"/>
              </w:rPr>
              <w:t xml:space="preserve">. </w:t>
            </w:r>
            <w:r w:rsidRPr="008B1695">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8B1695">
              <w:rPr>
                <w:rFonts w:ascii="Book Antiqua" w:hAnsi="Book Antiqua" w:cs="Arial"/>
                <w:b/>
                <w:sz w:val="22"/>
                <w:szCs w:val="22"/>
              </w:rPr>
              <w:t xml:space="preserve">.  </w:t>
            </w:r>
          </w:p>
          <w:p w14:paraId="5A3D5E32" w14:textId="77777777" w:rsidR="00D04C03" w:rsidRPr="008B1695" w:rsidRDefault="00D04C03" w:rsidP="00022792">
            <w:pPr>
              <w:pStyle w:val="normal0020table"/>
              <w:spacing w:before="0" w:beforeAutospacing="0" w:after="0" w:afterAutospacing="0"/>
              <w:jc w:val="both"/>
              <w:rPr>
                <w:rStyle w:val="normal0020tablechar"/>
                <w:rFonts w:ascii="Book Antiqua" w:hAnsi="Book Antiqua" w:cs="Arial"/>
                <w:b/>
                <w:sz w:val="22"/>
                <w:szCs w:val="22"/>
              </w:rPr>
            </w:pPr>
          </w:p>
          <w:p w14:paraId="5B35C5B1" w14:textId="77777777" w:rsidR="00D04C03" w:rsidRPr="008B1695" w:rsidRDefault="00D04C03" w:rsidP="0007716D">
            <w:pPr>
              <w:pStyle w:val="normal0020table"/>
              <w:spacing w:before="0" w:beforeAutospacing="0" w:after="0" w:afterAutospacing="0"/>
              <w:jc w:val="both"/>
              <w:rPr>
                <w:rFonts w:ascii="Book Antiqua" w:hAnsi="Book Antiqua" w:cs="Arial"/>
                <w:b/>
                <w:bCs/>
                <w:sz w:val="22"/>
                <w:szCs w:val="22"/>
              </w:rPr>
            </w:pPr>
            <w:r w:rsidRPr="008B1695">
              <w:rPr>
                <w:rFonts w:ascii="Book Antiqua" w:hAnsi="Book Antiqua" w:cs="Arial"/>
                <w:b/>
                <w:bCs/>
                <w:sz w:val="22"/>
                <w:szCs w:val="22"/>
              </w:rPr>
              <w:t>The provisions specified at other clauses of the Bidding Documents shall be read in conjunction with the provisions specified hereinabove.</w:t>
            </w:r>
          </w:p>
          <w:p w14:paraId="4E01350B" w14:textId="71045EFA" w:rsidR="006D0180" w:rsidRPr="008B1695" w:rsidRDefault="006D0180" w:rsidP="0007716D">
            <w:pPr>
              <w:pStyle w:val="normal0020table"/>
              <w:spacing w:before="0" w:beforeAutospacing="0" w:after="0" w:afterAutospacing="0"/>
              <w:jc w:val="both"/>
              <w:rPr>
                <w:rFonts w:ascii="Book Antiqua" w:hAnsi="Book Antiqua" w:cs="Arial"/>
                <w:b/>
                <w:bCs/>
                <w:sz w:val="22"/>
                <w:szCs w:val="22"/>
              </w:rPr>
            </w:pPr>
          </w:p>
        </w:tc>
      </w:tr>
      <w:bookmarkEnd w:id="0"/>
      <w:tr w:rsidR="00D04C03" w:rsidRPr="008B1695" w14:paraId="67A533E7" w14:textId="77777777" w:rsidTr="008B1695">
        <w:trPr>
          <w:trHeight w:val="166"/>
        </w:trPr>
        <w:tc>
          <w:tcPr>
            <w:tcW w:w="567" w:type="dxa"/>
          </w:tcPr>
          <w:p w14:paraId="738297DF" w14:textId="77777777" w:rsidR="00D04C03" w:rsidRPr="008B1695" w:rsidRDefault="00D04C03" w:rsidP="00022792">
            <w:pPr>
              <w:numPr>
                <w:ilvl w:val="0"/>
                <w:numId w:val="36"/>
              </w:numPr>
              <w:spacing w:line="288" w:lineRule="auto"/>
              <w:jc w:val="center"/>
              <w:rPr>
                <w:rFonts w:ascii="Book Antiqua" w:hAnsi="Book Antiqua"/>
                <w:sz w:val="22"/>
                <w:szCs w:val="22"/>
              </w:rPr>
            </w:pPr>
          </w:p>
        </w:tc>
        <w:tc>
          <w:tcPr>
            <w:tcW w:w="1560" w:type="dxa"/>
          </w:tcPr>
          <w:p w14:paraId="74094CF4" w14:textId="2F989ABA" w:rsidR="00D04C03" w:rsidRPr="008B1695" w:rsidRDefault="00D04C03" w:rsidP="00022792">
            <w:pPr>
              <w:rPr>
                <w:rFonts w:ascii="Book Antiqua" w:hAnsi="Book Antiqua" w:cs="Arial"/>
                <w:sz w:val="22"/>
                <w:szCs w:val="22"/>
              </w:rPr>
            </w:pPr>
            <w:r w:rsidRPr="008B1695">
              <w:rPr>
                <w:rFonts w:ascii="Book Antiqua" w:hAnsi="Book Antiqua" w:cs="Arial"/>
                <w:sz w:val="22"/>
                <w:szCs w:val="22"/>
              </w:rPr>
              <w:t xml:space="preserve">ITB 9.3 </w:t>
            </w:r>
          </w:p>
        </w:tc>
        <w:tc>
          <w:tcPr>
            <w:tcW w:w="6520" w:type="dxa"/>
          </w:tcPr>
          <w:p w14:paraId="23DA3217" w14:textId="0C7492FC" w:rsidR="00D04C03" w:rsidRPr="008B1695" w:rsidRDefault="00D04C03" w:rsidP="00022792">
            <w:pPr>
              <w:jc w:val="both"/>
              <w:rPr>
                <w:rFonts w:ascii="Book Antiqua" w:hAnsi="Book Antiqua" w:cs="Arial"/>
                <w:sz w:val="22"/>
                <w:szCs w:val="22"/>
              </w:rPr>
            </w:pPr>
            <w:r w:rsidRPr="008B1695">
              <w:rPr>
                <w:rFonts w:ascii="Book Antiqua" w:hAnsi="Book Antiqua" w:cs="Arial"/>
                <w:sz w:val="22"/>
                <w:szCs w:val="22"/>
              </w:rPr>
              <w:t>-</w:t>
            </w:r>
          </w:p>
        </w:tc>
        <w:tc>
          <w:tcPr>
            <w:tcW w:w="6521" w:type="dxa"/>
          </w:tcPr>
          <w:p w14:paraId="6F3796F9" w14:textId="6B312EC0" w:rsidR="00D04C03" w:rsidRPr="008B1695" w:rsidRDefault="00D04C03" w:rsidP="00022792">
            <w:pPr>
              <w:jc w:val="both"/>
              <w:rPr>
                <w:rFonts w:ascii="Book Antiqua" w:hAnsi="Book Antiqua" w:cs="Arial"/>
                <w:b/>
                <w:bCs/>
                <w:snapToGrid w:val="0"/>
                <w:sz w:val="22"/>
                <w:szCs w:val="22"/>
              </w:rPr>
            </w:pPr>
            <w:r w:rsidRPr="008B1695">
              <w:rPr>
                <w:rFonts w:ascii="Book Antiqua" w:hAnsi="Book Antiqua" w:cs="Arial"/>
                <w:b/>
                <w:bCs/>
                <w:snapToGrid w:val="0"/>
                <w:sz w:val="22"/>
                <w:szCs w:val="22"/>
              </w:rPr>
              <w:t>Add new Clauses ITB 9.3 (</w:t>
            </w:r>
            <w:r w:rsidR="00004D13" w:rsidRPr="008B1695">
              <w:rPr>
                <w:rFonts w:ascii="Book Antiqua" w:hAnsi="Book Antiqua" w:cs="Arial"/>
                <w:b/>
                <w:bCs/>
                <w:snapToGrid w:val="0"/>
                <w:sz w:val="22"/>
                <w:szCs w:val="22"/>
              </w:rPr>
              <w:t>ee</w:t>
            </w:r>
            <w:r w:rsidRPr="008B1695">
              <w:rPr>
                <w:rFonts w:ascii="Book Antiqua" w:hAnsi="Book Antiqua" w:cs="Arial"/>
                <w:b/>
                <w:bCs/>
                <w:snapToGrid w:val="0"/>
                <w:sz w:val="22"/>
                <w:szCs w:val="22"/>
              </w:rPr>
              <w:t>) in Section-BDS:</w:t>
            </w:r>
          </w:p>
          <w:p w14:paraId="42A7CEF6" w14:textId="77777777" w:rsidR="00D04C03" w:rsidRPr="008B1695" w:rsidRDefault="00D04C03" w:rsidP="00022792">
            <w:pPr>
              <w:jc w:val="both"/>
              <w:rPr>
                <w:rFonts w:ascii="Book Antiqua" w:hAnsi="Book Antiqua" w:cs="Arial"/>
                <w:b/>
                <w:bCs/>
                <w:snapToGrid w:val="0"/>
                <w:sz w:val="22"/>
                <w:szCs w:val="22"/>
              </w:rPr>
            </w:pPr>
          </w:p>
          <w:p w14:paraId="45B62610" w14:textId="77777777" w:rsidR="006D0180" w:rsidRDefault="00125CEA" w:rsidP="00125CEA">
            <w:pPr>
              <w:ind w:left="737" w:hanging="845"/>
              <w:jc w:val="both"/>
              <w:rPr>
                <w:rFonts w:ascii="Book Antiqua" w:hAnsi="Book Antiqua" w:cs="Arial"/>
                <w:b/>
                <w:bCs/>
                <w:sz w:val="22"/>
                <w:szCs w:val="22"/>
              </w:rPr>
            </w:pPr>
            <w:r w:rsidRPr="008B1695">
              <w:rPr>
                <w:rFonts w:ascii="Book Antiqua" w:hAnsi="Book Antiqua" w:cs="Arial"/>
                <w:b/>
                <w:bCs/>
                <w:sz w:val="22"/>
                <w:szCs w:val="22"/>
              </w:rPr>
              <w:t>9.3</w:t>
            </w:r>
            <w:r w:rsidR="00D04C03" w:rsidRPr="008B1695">
              <w:rPr>
                <w:rFonts w:ascii="Book Antiqua" w:hAnsi="Book Antiqua" w:cs="Arial"/>
                <w:b/>
                <w:bCs/>
                <w:sz w:val="22"/>
                <w:szCs w:val="22"/>
              </w:rPr>
              <w:t>(</w:t>
            </w:r>
            <w:r w:rsidR="00004D13" w:rsidRPr="008B1695">
              <w:rPr>
                <w:rFonts w:ascii="Book Antiqua" w:hAnsi="Book Antiqua" w:cs="Arial"/>
                <w:b/>
                <w:bCs/>
                <w:sz w:val="22"/>
                <w:szCs w:val="22"/>
              </w:rPr>
              <w:t>ee</w:t>
            </w:r>
            <w:r w:rsidR="00D04C03" w:rsidRPr="008B1695">
              <w:rPr>
                <w:rFonts w:ascii="Book Antiqua" w:hAnsi="Book Antiqua" w:cs="Arial"/>
                <w:b/>
                <w:bCs/>
                <w:sz w:val="22"/>
                <w:szCs w:val="22"/>
              </w:rPr>
              <w:t>)</w:t>
            </w:r>
            <w:r w:rsidR="00D04C03" w:rsidRPr="008B1695">
              <w:rPr>
                <w:rFonts w:ascii="Book Antiqua" w:hAnsi="Book Antiqua" w:cs="Arial"/>
                <w:b/>
                <w:bCs/>
                <w:sz w:val="22"/>
                <w:szCs w:val="22"/>
              </w:rPr>
              <w:tab/>
              <w:t>Attachment-</w:t>
            </w:r>
            <w:r w:rsidR="00004D13" w:rsidRPr="008B1695">
              <w:rPr>
                <w:rFonts w:ascii="Book Antiqua" w:hAnsi="Book Antiqua" w:cs="Arial"/>
                <w:b/>
                <w:bCs/>
                <w:sz w:val="22"/>
                <w:szCs w:val="22"/>
              </w:rPr>
              <w:t>30</w:t>
            </w:r>
            <w:r w:rsidR="00D04C03" w:rsidRPr="008B1695">
              <w:rPr>
                <w:rFonts w:ascii="Book Antiqua" w:hAnsi="Book Antiqua" w:cs="Arial"/>
                <w:b/>
                <w:bCs/>
                <w:sz w:val="22"/>
                <w:szCs w:val="22"/>
              </w:rPr>
              <w:t>: Undertaking regarding submission of original/Hard copy part of the bid</w:t>
            </w:r>
          </w:p>
          <w:p w14:paraId="04C0632B" w14:textId="27D003CD" w:rsidR="00C037FE" w:rsidRPr="008B1695" w:rsidRDefault="00C037FE" w:rsidP="00125CEA">
            <w:pPr>
              <w:ind w:left="737" w:hanging="845"/>
              <w:jc w:val="both"/>
              <w:rPr>
                <w:rFonts w:ascii="Book Antiqua" w:hAnsi="Book Antiqua" w:cs="Arial"/>
                <w:b/>
                <w:bCs/>
                <w:sz w:val="22"/>
                <w:szCs w:val="22"/>
              </w:rPr>
            </w:pPr>
          </w:p>
        </w:tc>
      </w:tr>
      <w:tr w:rsidR="00004D13" w:rsidRPr="008B1695" w14:paraId="3483F27B" w14:textId="77777777" w:rsidTr="008B1695">
        <w:tc>
          <w:tcPr>
            <w:tcW w:w="567" w:type="dxa"/>
          </w:tcPr>
          <w:p w14:paraId="0B7A200D" w14:textId="77777777" w:rsidR="00004D13" w:rsidRPr="008B1695" w:rsidRDefault="00004D13" w:rsidP="00004D13">
            <w:pPr>
              <w:numPr>
                <w:ilvl w:val="0"/>
                <w:numId w:val="36"/>
              </w:numPr>
              <w:spacing w:line="288" w:lineRule="auto"/>
              <w:jc w:val="center"/>
              <w:rPr>
                <w:rFonts w:ascii="Book Antiqua" w:hAnsi="Book Antiqua"/>
                <w:sz w:val="22"/>
                <w:szCs w:val="22"/>
              </w:rPr>
            </w:pPr>
          </w:p>
        </w:tc>
        <w:tc>
          <w:tcPr>
            <w:tcW w:w="1560" w:type="dxa"/>
          </w:tcPr>
          <w:p w14:paraId="672C4466" w14:textId="1E6D6DE8" w:rsidR="00004D13" w:rsidRPr="008B1695" w:rsidRDefault="00004D13" w:rsidP="00004D13">
            <w:pPr>
              <w:rPr>
                <w:rFonts w:ascii="Book Antiqua" w:hAnsi="Book Antiqua" w:cs="Arial"/>
                <w:sz w:val="22"/>
                <w:szCs w:val="22"/>
              </w:rPr>
            </w:pPr>
            <w:r w:rsidRPr="008B1695">
              <w:rPr>
                <w:rFonts w:ascii="Book Antiqua" w:hAnsi="Book Antiqua" w:cs="Arial"/>
                <w:sz w:val="22"/>
                <w:szCs w:val="22"/>
              </w:rPr>
              <w:t>ITB 16.2(a), ITB 16.2(b), ITB 17.1, ITB 18.1 and ITB 20.1 in BDS</w:t>
            </w:r>
          </w:p>
        </w:tc>
        <w:tc>
          <w:tcPr>
            <w:tcW w:w="6520" w:type="dxa"/>
          </w:tcPr>
          <w:p w14:paraId="561C013F" w14:textId="0C3EE8B6" w:rsidR="00004D13" w:rsidRDefault="00004D13" w:rsidP="00004D13">
            <w:pPr>
              <w:tabs>
                <w:tab w:val="right" w:pos="7254"/>
              </w:tabs>
              <w:jc w:val="both"/>
              <w:rPr>
                <w:rFonts w:ascii="Book Antiqua" w:eastAsia="Calibri" w:hAnsi="Book Antiqua" w:cs="Calibri"/>
                <w:b/>
                <w:sz w:val="22"/>
                <w:szCs w:val="22"/>
              </w:rPr>
            </w:pPr>
            <w:r>
              <w:rPr>
                <w:rFonts w:ascii="Book Antiqua" w:eastAsia="Calibri" w:hAnsi="Book Antiqua" w:cs="Calibri"/>
                <w:b/>
                <w:sz w:val="22"/>
                <w:szCs w:val="22"/>
              </w:rPr>
              <w:t>The deadline for for submission of Soft copy part of the</w:t>
            </w:r>
            <w:r>
              <w:rPr>
                <w:rFonts w:ascii="Book Antiqua" w:eastAsia="Calibri" w:hAnsi="Book Antiqua" w:cs="Calibri"/>
                <w:sz w:val="22"/>
                <w:szCs w:val="22"/>
              </w:rPr>
              <w:t xml:space="preserve"> </w:t>
            </w:r>
            <w:r>
              <w:rPr>
                <w:rFonts w:ascii="Book Antiqua" w:eastAsia="Calibri" w:hAnsi="Book Antiqua" w:cs="Calibri"/>
                <w:b/>
                <w:sz w:val="22"/>
                <w:szCs w:val="22"/>
              </w:rPr>
              <w:t>bid is as under:</w:t>
            </w:r>
          </w:p>
          <w:p w14:paraId="0B68A914" w14:textId="77777777" w:rsidR="00004D13" w:rsidRDefault="00004D13" w:rsidP="00004D13">
            <w:pPr>
              <w:tabs>
                <w:tab w:val="right" w:pos="7254"/>
              </w:tabs>
              <w:jc w:val="both"/>
              <w:rPr>
                <w:rFonts w:ascii="Book Antiqua" w:eastAsia="Calibri" w:hAnsi="Book Antiqua" w:cs="Calibri"/>
                <w:b/>
                <w:bCs/>
                <w:color w:val="FF0000"/>
                <w:sz w:val="22"/>
                <w:szCs w:val="22"/>
              </w:rPr>
            </w:pPr>
          </w:p>
          <w:p w14:paraId="492B19EA" w14:textId="77777777" w:rsidR="00004D13" w:rsidRDefault="00004D13" w:rsidP="00004D13">
            <w:pPr>
              <w:tabs>
                <w:tab w:val="right" w:pos="7254"/>
              </w:tabs>
              <w:jc w:val="both"/>
              <w:rPr>
                <w:rFonts w:ascii="Book Antiqua" w:eastAsia="Calibri" w:hAnsi="Book Antiqua" w:cs="Calibri"/>
                <w:b/>
                <w:bCs/>
                <w:color w:val="C00000"/>
                <w:sz w:val="22"/>
                <w:szCs w:val="22"/>
              </w:rPr>
            </w:pPr>
            <w:r>
              <w:rPr>
                <w:rFonts w:ascii="Book Antiqua" w:eastAsia="Calibri" w:hAnsi="Book Antiqua" w:cs="Calibri"/>
                <w:b/>
                <w:bCs/>
                <w:color w:val="C00000"/>
                <w:sz w:val="22"/>
                <w:szCs w:val="22"/>
              </w:rPr>
              <w:t>Date: 10/11/2023</w:t>
            </w:r>
          </w:p>
          <w:p w14:paraId="158E01F3" w14:textId="77777777" w:rsidR="00004D13" w:rsidRDefault="00004D13" w:rsidP="00004D13">
            <w:pPr>
              <w:tabs>
                <w:tab w:val="right" w:pos="7254"/>
              </w:tabs>
              <w:jc w:val="both"/>
              <w:rPr>
                <w:rFonts w:ascii="Book Antiqua" w:eastAsia="Calibri" w:hAnsi="Book Antiqua" w:cs="Calibri"/>
                <w:b/>
                <w:bCs/>
                <w:sz w:val="22"/>
                <w:szCs w:val="22"/>
              </w:rPr>
            </w:pPr>
            <w:r>
              <w:rPr>
                <w:rFonts w:ascii="Book Antiqua" w:hAnsi="Book Antiqua" w:cs="Calibri"/>
                <w:b/>
                <w:bCs/>
                <w:color w:val="C00000"/>
                <w:sz w:val="22"/>
                <w:szCs w:val="22"/>
              </w:rPr>
              <w:t>[</w:t>
            </w:r>
            <w:r>
              <w:rPr>
                <w:rFonts w:ascii="Book Antiqua" w:eastAsia="Calibri" w:hAnsi="Book Antiqua" w:cs="Calibri"/>
                <w:b/>
                <w:bCs/>
                <w:color w:val="C00000"/>
                <w:sz w:val="22"/>
                <w:szCs w:val="22"/>
              </w:rPr>
              <w:t>Time: 1100 hrs.</w:t>
            </w:r>
            <w:r>
              <w:rPr>
                <w:rFonts w:ascii="Book Antiqua" w:eastAsia="Calibri" w:hAnsi="Book Antiqua" w:cs="Calibri"/>
                <w:b/>
                <w:bCs/>
                <w:color w:val="FF0000"/>
                <w:sz w:val="22"/>
                <w:szCs w:val="22"/>
              </w:rPr>
              <w:t xml:space="preserve"> </w:t>
            </w:r>
            <w:r>
              <w:rPr>
                <w:rFonts w:ascii="Book Antiqua" w:eastAsia="Calibri" w:hAnsi="Book Antiqua" w:cs="Calibri"/>
                <w:b/>
                <w:bCs/>
                <w:sz w:val="22"/>
                <w:szCs w:val="22"/>
              </w:rPr>
              <w:t>[Indian Standard Time (e-procurement server time)].</w:t>
            </w:r>
          </w:p>
          <w:p w14:paraId="47D03831" w14:textId="77777777" w:rsidR="00004D13" w:rsidRDefault="00004D13" w:rsidP="00004D13">
            <w:pPr>
              <w:pStyle w:val="ListParagraph"/>
              <w:ind w:left="0"/>
              <w:jc w:val="both"/>
              <w:rPr>
                <w:rFonts w:ascii="Book Antiqua" w:eastAsia="Calibri" w:hAnsi="Book Antiqua" w:cs="Calibri"/>
                <w:b/>
                <w:bCs/>
                <w:sz w:val="22"/>
                <w:szCs w:val="22"/>
              </w:rPr>
            </w:pPr>
            <w:r>
              <w:rPr>
                <w:rFonts w:ascii="Book Antiqua" w:hAnsi="Book Antiqua" w:cs="Calibri"/>
                <w:b/>
                <w:bCs/>
                <w:sz w:val="22"/>
                <w:szCs w:val="22"/>
              </w:rPr>
              <w:lastRenderedPageBreak/>
              <w:t>Bid</w:t>
            </w:r>
            <w:r>
              <w:rPr>
                <w:rFonts w:ascii="Book Antiqua" w:eastAsia="Calibri" w:hAnsi="Book Antiqua" w:cs="Calibri"/>
                <w:b/>
                <w:bCs/>
                <w:sz w:val="22"/>
                <w:szCs w:val="22"/>
              </w:rPr>
              <w:t xml:space="preserve"> submission timelines will be defined as per the e-Procurement server clock only. </w:t>
            </w:r>
          </w:p>
          <w:p w14:paraId="1A088885" w14:textId="77777777" w:rsidR="00004D13" w:rsidRDefault="00004D13" w:rsidP="00004D13">
            <w:pPr>
              <w:jc w:val="both"/>
              <w:rPr>
                <w:rFonts w:ascii="Book Antiqua" w:eastAsia="Calibri" w:hAnsi="Book Antiqua" w:cs="Calibri"/>
                <w:sz w:val="22"/>
                <w:szCs w:val="22"/>
              </w:rPr>
            </w:pPr>
          </w:p>
          <w:p w14:paraId="5E79EC14" w14:textId="77777777" w:rsidR="00004D13" w:rsidRDefault="00004D13" w:rsidP="00004D13">
            <w:pPr>
              <w:jc w:val="both"/>
              <w:rPr>
                <w:rFonts w:ascii="Book Antiqua" w:eastAsia="Calibri" w:hAnsi="Book Antiqua" w:cs="Calibri"/>
                <w:sz w:val="22"/>
                <w:szCs w:val="22"/>
              </w:rPr>
            </w:pPr>
          </w:p>
          <w:p w14:paraId="546A0C30" w14:textId="77777777" w:rsidR="00004D13" w:rsidRDefault="00004D13" w:rsidP="00004D13">
            <w:pPr>
              <w:jc w:val="both"/>
              <w:rPr>
                <w:rFonts w:ascii="Book Antiqua" w:eastAsia="Calibri" w:hAnsi="Book Antiqua" w:cs="Calibri"/>
                <w:b/>
                <w:sz w:val="22"/>
                <w:szCs w:val="22"/>
              </w:rPr>
            </w:pPr>
            <w:r>
              <w:rPr>
                <w:rFonts w:ascii="Book Antiqua" w:eastAsia="Calibri" w:hAnsi="Book Antiqua" w:cs="Calibri"/>
                <w:b/>
                <w:sz w:val="22"/>
                <w:szCs w:val="22"/>
              </w:rPr>
              <w:t xml:space="preserve">The deadline for submission of Hard copy part of the bid is as under: </w:t>
            </w:r>
          </w:p>
          <w:p w14:paraId="03627E49" w14:textId="77777777" w:rsidR="00004D13" w:rsidRDefault="00004D13" w:rsidP="00004D13">
            <w:pPr>
              <w:jc w:val="both"/>
              <w:rPr>
                <w:rFonts w:ascii="Book Antiqua" w:eastAsia="Calibri" w:hAnsi="Book Antiqua" w:cs="Calibri"/>
                <w:b/>
                <w:sz w:val="22"/>
                <w:szCs w:val="22"/>
              </w:rPr>
            </w:pPr>
          </w:p>
          <w:p w14:paraId="749358C2" w14:textId="77777777" w:rsidR="00004D13" w:rsidRDefault="00004D13" w:rsidP="00004D13">
            <w:pPr>
              <w:tabs>
                <w:tab w:val="right" w:pos="7254"/>
              </w:tabs>
              <w:jc w:val="both"/>
              <w:rPr>
                <w:rFonts w:ascii="Book Antiqua" w:eastAsia="Calibri" w:hAnsi="Book Antiqua" w:cs="Calibri"/>
                <w:b/>
                <w:bCs/>
                <w:sz w:val="22"/>
                <w:szCs w:val="22"/>
              </w:rPr>
            </w:pPr>
            <w:r>
              <w:rPr>
                <w:rFonts w:ascii="Book Antiqua" w:eastAsia="Calibri" w:hAnsi="Book Antiqua" w:cs="Calibri"/>
                <w:b/>
                <w:bCs/>
                <w:sz w:val="22"/>
                <w:szCs w:val="22"/>
              </w:rPr>
              <w:t xml:space="preserve">Date : </w:t>
            </w:r>
            <w:r>
              <w:rPr>
                <w:rFonts w:ascii="Book Antiqua" w:eastAsia="Calibri" w:hAnsi="Book Antiqua" w:cs="Calibri"/>
                <w:b/>
                <w:bCs/>
                <w:color w:val="C00000"/>
                <w:sz w:val="22"/>
                <w:szCs w:val="22"/>
              </w:rPr>
              <w:t>14/11/2023</w:t>
            </w:r>
          </w:p>
          <w:p w14:paraId="53C10B0D" w14:textId="77777777" w:rsidR="00004D13" w:rsidRDefault="00004D13" w:rsidP="00004D13">
            <w:pPr>
              <w:jc w:val="both"/>
              <w:rPr>
                <w:rFonts w:ascii="Book Antiqua" w:eastAsia="Calibri" w:hAnsi="Book Antiqua" w:cs="Calibri"/>
                <w:b/>
                <w:bCs/>
                <w:sz w:val="22"/>
                <w:szCs w:val="22"/>
              </w:rPr>
            </w:pPr>
            <w:r>
              <w:rPr>
                <w:rFonts w:ascii="Book Antiqua" w:eastAsia="Calibri" w:hAnsi="Book Antiqua" w:cs="Calibri"/>
                <w:b/>
                <w:bCs/>
                <w:sz w:val="22"/>
                <w:szCs w:val="22"/>
              </w:rPr>
              <w:t xml:space="preserve">Time: </w:t>
            </w:r>
            <w:r>
              <w:rPr>
                <w:rFonts w:ascii="Book Antiqua" w:eastAsia="Calibri" w:hAnsi="Book Antiqua" w:cs="Calibri"/>
                <w:b/>
                <w:bCs/>
                <w:color w:val="C00000"/>
                <w:sz w:val="22"/>
                <w:szCs w:val="22"/>
              </w:rPr>
              <w:t>11:00 hours</w:t>
            </w:r>
            <w:r>
              <w:rPr>
                <w:rFonts w:ascii="Book Antiqua" w:eastAsia="Calibri" w:hAnsi="Book Antiqua" w:cs="Calibri"/>
                <w:b/>
                <w:bCs/>
                <w:color w:val="FF0000"/>
                <w:sz w:val="22"/>
                <w:szCs w:val="22"/>
              </w:rPr>
              <w:t xml:space="preserve"> </w:t>
            </w:r>
            <w:r>
              <w:rPr>
                <w:rFonts w:ascii="Book Antiqua" w:eastAsia="Calibri" w:hAnsi="Book Antiqua" w:cs="Calibri"/>
                <w:b/>
                <w:bCs/>
                <w:sz w:val="22"/>
                <w:szCs w:val="22"/>
              </w:rPr>
              <w:t>(Indian Standard Time)</w:t>
            </w:r>
          </w:p>
          <w:p w14:paraId="2FD1E63D" w14:textId="77777777" w:rsidR="00004D13" w:rsidRDefault="00004D13" w:rsidP="00004D13">
            <w:pPr>
              <w:jc w:val="both"/>
              <w:rPr>
                <w:rFonts w:ascii="Book Antiqua" w:eastAsia="Calibri" w:hAnsi="Book Antiqua" w:cs="Calibri"/>
                <w:b/>
                <w:sz w:val="22"/>
                <w:szCs w:val="22"/>
              </w:rPr>
            </w:pPr>
          </w:p>
          <w:p w14:paraId="227A76F2" w14:textId="12458D6F" w:rsidR="00004D13" w:rsidRDefault="00004D13" w:rsidP="00004D13">
            <w:pPr>
              <w:jc w:val="both"/>
              <w:rPr>
                <w:rFonts w:ascii="Book Antiqua" w:eastAsia="Calibri" w:hAnsi="Book Antiqua" w:cs="Calibri"/>
                <w:b/>
                <w:bCs/>
                <w:sz w:val="22"/>
                <w:szCs w:val="22"/>
              </w:rPr>
            </w:pPr>
            <w:r>
              <w:rPr>
                <w:rFonts w:ascii="Book Antiqua" w:eastAsia="Calibri" w:hAnsi="Book Antiqua" w:cs="Calibri"/>
                <w:b/>
                <w:bCs/>
                <w:sz w:val="22"/>
                <w:szCs w:val="22"/>
              </w:rPr>
              <w:t>Address for submission of Hard copy of Documents.</w:t>
            </w:r>
          </w:p>
          <w:p w14:paraId="4F31F203" w14:textId="77777777" w:rsidR="00004D13" w:rsidRDefault="00004D13" w:rsidP="00004D13">
            <w:pPr>
              <w:jc w:val="both"/>
              <w:rPr>
                <w:rFonts w:ascii="Book Antiqua" w:eastAsia="Calibri" w:hAnsi="Book Antiqua" w:cs="Calibri"/>
                <w:sz w:val="22"/>
                <w:szCs w:val="22"/>
              </w:rPr>
            </w:pPr>
          </w:p>
          <w:p w14:paraId="4A1E3D99" w14:textId="77777777" w:rsidR="00004D13" w:rsidRDefault="00004D13" w:rsidP="00004D13">
            <w:pPr>
              <w:jc w:val="both"/>
              <w:rPr>
                <w:rFonts w:ascii="Book Antiqua" w:eastAsia="Calibri" w:hAnsi="Book Antiqua" w:cs="Calibri"/>
                <w:sz w:val="22"/>
                <w:szCs w:val="22"/>
              </w:rPr>
            </w:pPr>
            <w:r>
              <w:rPr>
                <w:rFonts w:ascii="Book Antiqua" w:eastAsia="Calibri" w:hAnsi="Book Antiqua" w:cs="Calibri"/>
                <w:sz w:val="22"/>
                <w:szCs w:val="22"/>
              </w:rPr>
              <w:t>Address in Person or by Post:</w:t>
            </w:r>
          </w:p>
          <w:p w14:paraId="052DEEA0" w14:textId="77777777" w:rsidR="00004D13" w:rsidRDefault="00004D13" w:rsidP="00004D13">
            <w:pPr>
              <w:jc w:val="both"/>
              <w:rPr>
                <w:rFonts w:ascii="Book Antiqua" w:eastAsia="Calibri" w:hAnsi="Book Antiqua" w:cs="Calibri"/>
                <w:sz w:val="22"/>
                <w:szCs w:val="22"/>
              </w:rPr>
            </w:pPr>
          </w:p>
          <w:p w14:paraId="4E283402" w14:textId="77777777" w:rsidR="00004D13" w:rsidRPr="008B1695" w:rsidRDefault="00004D13" w:rsidP="00004D13">
            <w:pPr>
              <w:jc w:val="both"/>
              <w:rPr>
                <w:rFonts w:ascii="Book Antiqua" w:eastAsia="Calibri" w:hAnsi="Book Antiqua" w:cs="Arial"/>
                <w:b/>
                <w:bCs/>
                <w:sz w:val="22"/>
                <w:szCs w:val="22"/>
              </w:rPr>
            </w:pPr>
            <w:r w:rsidRPr="008B1695">
              <w:rPr>
                <w:rFonts w:ascii="Book Antiqua" w:hAnsi="Book Antiqua"/>
                <w:b/>
                <w:bCs/>
                <w:sz w:val="22"/>
                <w:szCs w:val="22"/>
              </w:rPr>
              <w:t>Sr. GM/ DGM / Chief Manager/Manager (CS-G1)</w:t>
            </w:r>
          </w:p>
          <w:p w14:paraId="7760204B" w14:textId="77777777" w:rsidR="00004D13" w:rsidRPr="008B1695" w:rsidRDefault="00004D13" w:rsidP="00004D13">
            <w:pPr>
              <w:jc w:val="both"/>
              <w:rPr>
                <w:rFonts w:ascii="Book Antiqua" w:eastAsia="Calibri" w:hAnsi="Book Antiqua" w:cs="Arial"/>
                <w:sz w:val="22"/>
                <w:szCs w:val="22"/>
              </w:rPr>
            </w:pPr>
            <w:r w:rsidRPr="008B1695">
              <w:rPr>
                <w:rFonts w:ascii="Book Antiqua" w:eastAsia="Calibri" w:hAnsi="Book Antiqua" w:cs="Arial"/>
                <w:sz w:val="22"/>
                <w:szCs w:val="22"/>
              </w:rPr>
              <w:t>Power Grid Corporation of India Limited,</w:t>
            </w:r>
          </w:p>
          <w:p w14:paraId="3DC3C8D8" w14:textId="77777777" w:rsidR="00004D13" w:rsidRPr="008B1695" w:rsidRDefault="00004D13" w:rsidP="00004D13">
            <w:pPr>
              <w:jc w:val="both"/>
              <w:rPr>
                <w:rFonts w:ascii="Book Antiqua" w:eastAsia="Calibri" w:hAnsi="Book Antiqua" w:cs="Arial"/>
                <w:sz w:val="22"/>
                <w:szCs w:val="22"/>
              </w:rPr>
            </w:pPr>
            <w:r w:rsidRPr="008B1695">
              <w:rPr>
                <w:rFonts w:ascii="Book Antiqua" w:eastAsia="Calibri" w:hAnsi="Book Antiqua" w:cs="Arial"/>
                <w:sz w:val="22"/>
                <w:szCs w:val="22"/>
              </w:rPr>
              <w:t>`Saudamini’, Plot No. 2, Sector - 29, 3rd Floor,</w:t>
            </w:r>
          </w:p>
          <w:p w14:paraId="1AFCDA04" w14:textId="77777777" w:rsidR="00004D13" w:rsidRPr="008B1695" w:rsidRDefault="00004D13" w:rsidP="00004D13">
            <w:pPr>
              <w:jc w:val="both"/>
              <w:rPr>
                <w:rFonts w:ascii="Book Antiqua" w:eastAsia="Calibri" w:hAnsi="Book Antiqua" w:cs="Arial"/>
                <w:sz w:val="22"/>
                <w:szCs w:val="22"/>
              </w:rPr>
            </w:pPr>
            <w:r w:rsidRPr="008B1695">
              <w:rPr>
                <w:rFonts w:ascii="Book Antiqua" w:eastAsia="Calibri" w:hAnsi="Book Antiqua" w:cs="Arial"/>
                <w:sz w:val="22"/>
                <w:szCs w:val="22"/>
              </w:rPr>
              <w:t>Gurgaon (Haryana) – 122001 INDIA</w:t>
            </w:r>
          </w:p>
          <w:p w14:paraId="2848E74E" w14:textId="608F531B" w:rsidR="00004D13" w:rsidRPr="008B1695" w:rsidRDefault="00004D13" w:rsidP="00004D13">
            <w:pPr>
              <w:pStyle w:val="ListParagraph"/>
              <w:ind w:left="0"/>
              <w:contextualSpacing/>
              <w:jc w:val="both"/>
              <w:rPr>
                <w:rFonts w:ascii="Book Antiqua" w:hAnsi="Book Antiqua" w:cs="Calibri"/>
                <w:sz w:val="22"/>
                <w:szCs w:val="22"/>
              </w:rPr>
            </w:pPr>
          </w:p>
        </w:tc>
        <w:tc>
          <w:tcPr>
            <w:tcW w:w="6521" w:type="dxa"/>
          </w:tcPr>
          <w:p w14:paraId="69CC7A03" w14:textId="77777777" w:rsidR="00004D13" w:rsidRPr="008B1695" w:rsidRDefault="00004D13" w:rsidP="00004D13">
            <w:pPr>
              <w:tabs>
                <w:tab w:val="right" w:pos="7254"/>
              </w:tabs>
              <w:spacing w:before="60" w:after="60"/>
              <w:jc w:val="both"/>
              <w:rPr>
                <w:rFonts w:ascii="Book Antiqua" w:eastAsia="Calibri" w:hAnsi="Book Antiqua" w:cs="Arial"/>
                <w:bCs/>
                <w:sz w:val="22"/>
                <w:szCs w:val="22"/>
                <w:u w:val="single"/>
              </w:rPr>
            </w:pPr>
            <w:r w:rsidRPr="008B1695">
              <w:rPr>
                <w:rFonts w:ascii="Book Antiqua" w:eastAsia="Calibri" w:hAnsi="Book Antiqua" w:cs="Arial"/>
                <w:bCs/>
                <w:sz w:val="22"/>
                <w:szCs w:val="22"/>
                <w:u w:val="single"/>
              </w:rPr>
              <w:lastRenderedPageBreak/>
              <w:t>The deadline for Soft copy part of the bid submission is</w:t>
            </w:r>
          </w:p>
          <w:p w14:paraId="2B8E46CD" w14:textId="77777777" w:rsidR="00C037FE" w:rsidRDefault="00004D13" w:rsidP="00C037FE">
            <w:pPr>
              <w:tabs>
                <w:tab w:val="right" w:pos="7254"/>
              </w:tabs>
              <w:spacing w:before="180" w:after="180"/>
              <w:jc w:val="both"/>
              <w:rPr>
                <w:rFonts w:ascii="Book Antiqua" w:hAnsi="Book Antiqua" w:cs="Arial"/>
                <w:bCs/>
                <w:i/>
                <w:iCs/>
                <w:sz w:val="22"/>
                <w:szCs w:val="22"/>
              </w:rPr>
            </w:pPr>
            <w:r w:rsidRPr="008B1695">
              <w:rPr>
                <w:rFonts w:ascii="Book Antiqua" w:eastAsia="Calibri" w:hAnsi="Book Antiqua" w:cs="Arial"/>
                <w:bCs/>
                <w:sz w:val="20"/>
                <w:szCs w:val="20"/>
              </w:rPr>
              <w:t>Date</w:t>
            </w:r>
            <w:r w:rsidRPr="008B1695">
              <w:rPr>
                <w:rFonts w:ascii="Book Antiqua" w:eastAsia="Calibri" w:hAnsi="Book Antiqua" w:cs="Arial"/>
                <w:bCs/>
                <w:sz w:val="22"/>
                <w:szCs w:val="22"/>
              </w:rPr>
              <w:t xml:space="preserve">: </w:t>
            </w:r>
            <w:r w:rsidRPr="008B1695">
              <w:rPr>
                <w:rFonts w:ascii="Book Antiqua" w:hAnsi="Book Antiqua" w:cs="Calibri"/>
                <w:b/>
                <w:bCs/>
                <w:color w:val="FF0000"/>
                <w:sz w:val="22"/>
                <w:szCs w:val="22"/>
              </w:rPr>
              <w:t>18/12/2023</w:t>
            </w:r>
          </w:p>
          <w:p w14:paraId="23CBF928" w14:textId="4163C520" w:rsidR="00004D13" w:rsidRPr="00C037FE" w:rsidRDefault="00004D13" w:rsidP="00C037FE">
            <w:pPr>
              <w:tabs>
                <w:tab w:val="right" w:pos="7254"/>
              </w:tabs>
              <w:spacing w:before="180" w:after="180"/>
              <w:jc w:val="both"/>
              <w:rPr>
                <w:rFonts w:ascii="Book Antiqua" w:hAnsi="Book Antiqua" w:cs="Arial"/>
                <w:bCs/>
                <w:i/>
                <w:iCs/>
                <w:sz w:val="22"/>
                <w:szCs w:val="22"/>
              </w:rPr>
            </w:pPr>
            <w:r w:rsidRPr="008B1695">
              <w:rPr>
                <w:rFonts w:ascii="Book Antiqua" w:hAnsi="Book Antiqua" w:cs="Calibri"/>
                <w:b/>
                <w:bCs/>
                <w:sz w:val="22"/>
                <w:szCs w:val="22"/>
              </w:rPr>
              <w:t>[</w:t>
            </w:r>
            <w:r w:rsidRPr="008B1695">
              <w:rPr>
                <w:rFonts w:ascii="Book Antiqua" w:eastAsia="Calibri" w:hAnsi="Book Antiqua" w:cs="Calibri"/>
                <w:b/>
                <w:bCs/>
                <w:sz w:val="22"/>
                <w:szCs w:val="22"/>
              </w:rPr>
              <w:t>Time: 1100 hrs. [Indian Standard Time (e-procurement server time)].</w:t>
            </w:r>
          </w:p>
          <w:p w14:paraId="7102F5F0" w14:textId="77777777" w:rsidR="00004D13" w:rsidRPr="008B1695" w:rsidRDefault="00004D13" w:rsidP="00004D13">
            <w:pPr>
              <w:tabs>
                <w:tab w:val="right" w:pos="7254"/>
              </w:tabs>
              <w:jc w:val="both"/>
              <w:rPr>
                <w:rFonts w:ascii="Book Antiqua" w:eastAsia="Calibri" w:hAnsi="Book Antiqua" w:cs="Calibri"/>
                <w:b/>
                <w:bCs/>
                <w:sz w:val="8"/>
                <w:szCs w:val="8"/>
              </w:rPr>
            </w:pPr>
          </w:p>
          <w:p w14:paraId="3B1FFB63" w14:textId="16C95EC8" w:rsidR="00004D13" w:rsidRPr="008B1695" w:rsidRDefault="00004D13" w:rsidP="00004D13">
            <w:pPr>
              <w:pStyle w:val="ListParagraph"/>
              <w:ind w:left="0"/>
              <w:jc w:val="both"/>
              <w:rPr>
                <w:rFonts w:ascii="Book Antiqua" w:eastAsia="Calibri" w:hAnsi="Book Antiqua" w:cs="Calibri"/>
                <w:b/>
                <w:bCs/>
                <w:sz w:val="22"/>
                <w:szCs w:val="22"/>
              </w:rPr>
            </w:pPr>
            <w:r w:rsidRPr="008B1695">
              <w:rPr>
                <w:rFonts w:ascii="Book Antiqua" w:hAnsi="Book Antiqua" w:cs="Calibri"/>
                <w:b/>
                <w:bCs/>
                <w:sz w:val="22"/>
                <w:szCs w:val="22"/>
              </w:rPr>
              <w:t>Bid</w:t>
            </w:r>
            <w:r w:rsidRPr="008B1695">
              <w:rPr>
                <w:rFonts w:ascii="Book Antiqua" w:eastAsia="Calibri" w:hAnsi="Book Antiqua" w:cs="Calibri"/>
                <w:b/>
                <w:bCs/>
                <w:sz w:val="22"/>
                <w:szCs w:val="22"/>
              </w:rPr>
              <w:t xml:space="preserve"> submission timelines will be defined as per the e-Procurement server clock only. </w:t>
            </w:r>
          </w:p>
          <w:p w14:paraId="1832D1B4" w14:textId="77777777" w:rsidR="00004D13" w:rsidRPr="008B1695" w:rsidRDefault="00004D13" w:rsidP="00004D13">
            <w:pPr>
              <w:pStyle w:val="ListParagraph"/>
              <w:ind w:left="0"/>
              <w:jc w:val="both"/>
              <w:rPr>
                <w:rFonts w:ascii="Book Antiqua" w:eastAsia="Calibri" w:hAnsi="Book Antiqua" w:cs="Calibri"/>
                <w:b/>
                <w:bCs/>
                <w:sz w:val="22"/>
                <w:szCs w:val="22"/>
              </w:rPr>
            </w:pPr>
          </w:p>
          <w:p w14:paraId="3BE63E40" w14:textId="5B327E31" w:rsidR="00004D13" w:rsidRPr="008B1695" w:rsidRDefault="00004D13" w:rsidP="00004D13">
            <w:pPr>
              <w:tabs>
                <w:tab w:val="right" w:pos="7254"/>
              </w:tabs>
              <w:spacing w:before="180" w:after="180"/>
              <w:jc w:val="both"/>
              <w:rPr>
                <w:rFonts w:ascii="Book Antiqua" w:eastAsia="Calibri" w:hAnsi="Book Antiqua" w:cs="Mangal"/>
                <w:b/>
                <w:sz w:val="22"/>
                <w:szCs w:val="22"/>
              </w:rPr>
            </w:pPr>
            <w:r w:rsidRPr="008B1695">
              <w:rPr>
                <w:rFonts w:ascii="Book Antiqua" w:eastAsia="Calibri" w:hAnsi="Book Antiqua" w:cs="Mangal"/>
                <w:b/>
                <w:sz w:val="22"/>
                <w:szCs w:val="22"/>
              </w:rPr>
              <w:t>Deadline for submission of Hard copy of Documents</w:t>
            </w:r>
          </w:p>
          <w:p w14:paraId="4FD9C53E" w14:textId="77777777" w:rsidR="00004D13" w:rsidRPr="008B1695" w:rsidRDefault="00004D13" w:rsidP="00004D13">
            <w:pPr>
              <w:tabs>
                <w:tab w:val="right" w:pos="7254"/>
              </w:tabs>
              <w:spacing w:before="180" w:after="180"/>
              <w:ind w:left="720"/>
              <w:jc w:val="both"/>
              <w:rPr>
                <w:rFonts w:ascii="Book Antiqua" w:eastAsia="Calibri" w:hAnsi="Book Antiqua" w:cs="Mangal"/>
                <w:b/>
                <w:sz w:val="22"/>
                <w:szCs w:val="22"/>
              </w:rPr>
            </w:pPr>
          </w:p>
          <w:p w14:paraId="0C702032" w14:textId="70A39D63" w:rsidR="00004D13" w:rsidRPr="008B1695" w:rsidRDefault="00004D13" w:rsidP="00004D13">
            <w:pPr>
              <w:tabs>
                <w:tab w:val="right" w:pos="7254"/>
              </w:tabs>
              <w:spacing w:before="180" w:after="180"/>
              <w:ind w:left="720"/>
              <w:jc w:val="both"/>
              <w:rPr>
                <w:rFonts w:ascii="Book Antiqua" w:eastAsia="Calibri" w:hAnsi="Book Antiqua" w:cs="Mangal"/>
                <w:b/>
                <w:sz w:val="22"/>
                <w:szCs w:val="22"/>
              </w:rPr>
            </w:pPr>
            <w:r w:rsidRPr="008B1695">
              <w:rPr>
                <w:rFonts w:ascii="Book Antiqua" w:eastAsia="Calibri" w:hAnsi="Book Antiqua" w:cs="Mangal"/>
                <w:b/>
                <w:sz w:val="22"/>
                <w:szCs w:val="22"/>
              </w:rPr>
              <w:t>- NOT APPLICABLE</w:t>
            </w:r>
          </w:p>
          <w:p w14:paraId="2E944657" w14:textId="77777777" w:rsidR="00004D13" w:rsidRPr="008B1695" w:rsidRDefault="00004D13" w:rsidP="00004D13">
            <w:pPr>
              <w:tabs>
                <w:tab w:val="right" w:pos="7254"/>
              </w:tabs>
              <w:spacing w:before="180" w:after="180"/>
              <w:jc w:val="both"/>
              <w:rPr>
                <w:rFonts w:ascii="Book Antiqua" w:eastAsia="Calibri" w:hAnsi="Book Antiqua" w:cs="Calibri"/>
                <w:b/>
                <w:bCs/>
                <w:sz w:val="8"/>
                <w:szCs w:val="8"/>
              </w:rPr>
            </w:pPr>
          </w:p>
          <w:p w14:paraId="16189F61" w14:textId="35487315" w:rsidR="00004D13" w:rsidRPr="008B1695" w:rsidRDefault="00004D13" w:rsidP="00004D13">
            <w:pPr>
              <w:tabs>
                <w:tab w:val="right" w:pos="7254"/>
              </w:tabs>
              <w:spacing w:before="180" w:after="180"/>
              <w:jc w:val="both"/>
              <w:rPr>
                <w:rFonts w:ascii="Book Antiqua" w:eastAsia="Calibri" w:hAnsi="Book Antiqua" w:cs="Mangal"/>
                <w:bCs/>
                <w:sz w:val="22"/>
                <w:szCs w:val="22"/>
              </w:rPr>
            </w:pPr>
            <w:r w:rsidRPr="008B1695">
              <w:rPr>
                <w:rFonts w:ascii="Book Antiqua" w:eastAsia="Calibri" w:hAnsi="Book Antiqua" w:cs="Calibri"/>
                <w:b/>
                <w:bCs/>
                <w:sz w:val="22"/>
                <w:szCs w:val="22"/>
              </w:rPr>
              <w:t>Address for submission of Hard copy of Documents.</w:t>
            </w:r>
          </w:p>
          <w:p w14:paraId="49A6FD51" w14:textId="77777777" w:rsidR="00004D13" w:rsidRPr="008B1695" w:rsidRDefault="00004D13" w:rsidP="00004D13">
            <w:pPr>
              <w:tabs>
                <w:tab w:val="right" w:pos="7254"/>
              </w:tabs>
              <w:spacing w:before="180" w:after="180"/>
              <w:ind w:left="720"/>
              <w:jc w:val="both"/>
              <w:rPr>
                <w:rFonts w:ascii="Book Antiqua" w:eastAsia="Calibri" w:hAnsi="Book Antiqua" w:cs="Mangal"/>
                <w:b/>
                <w:sz w:val="22"/>
                <w:szCs w:val="22"/>
              </w:rPr>
            </w:pPr>
            <w:r w:rsidRPr="008B1695">
              <w:rPr>
                <w:rFonts w:ascii="Book Antiqua" w:eastAsia="Calibri" w:hAnsi="Book Antiqua" w:cs="Mangal"/>
                <w:b/>
                <w:sz w:val="22"/>
                <w:szCs w:val="22"/>
              </w:rPr>
              <w:t>- NOT APPLICABLE</w:t>
            </w:r>
          </w:p>
          <w:p w14:paraId="0FDE648B" w14:textId="52D4E176" w:rsidR="00004D13" w:rsidRPr="008B1695" w:rsidRDefault="00004D13" w:rsidP="00004D13">
            <w:pPr>
              <w:jc w:val="both"/>
              <w:rPr>
                <w:rFonts w:ascii="Book Antiqua" w:hAnsi="Book Antiqua" w:cs="Arial"/>
                <w:b/>
                <w:bCs/>
                <w:snapToGrid w:val="0"/>
                <w:sz w:val="22"/>
                <w:szCs w:val="22"/>
              </w:rPr>
            </w:pPr>
          </w:p>
        </w:tc>
      </w:tr>
      <w:tr w:rsidR="00D04C03" w:rsidRPr="008B1695" w14:paraId="0CF333C7" w14:textId="77777777" w:rsidTr="008B1695">
        <w:tc>
          <w:tcPr>
            <w:tcW w:w="567" w:type="dxa"/>
          </w:tcPr>
          <w:p w14:paraId="3AAF7E95" w14:textId="77777777" w:rsidR="00D04C03" w:rsidRPr="008B1695" w:rsidRDefault="00D04C03" w:rsidP="00022792">
            <w:pPr>
              <w:numPr>
                <w:ilvl w:val="0"/>
                <w:numId w:val="36"/>
              </w:numPr>
              <w:spacing w:line="288" w:lineRule="auto"/>
              <w:jc w:val="center"/>
              <w:rPr>
                <w:rFonts w:ascii="Book Antiqua" w:hAnsi="Book Antiqua"/>
                <w:sz w:val="22"/>
                <w:szCs w:val="22"/>
              </w:rPr>
            </w:pPr>
          </w:p>
        </w:tc>
        <w:tc>
          <w:tcPr>
            <w:tcW w:w="1560" w:type="dxa"/>
          </w:tcPr>
          <w:p w14:paraId="7997E547" w14:textId="5A2D3C48" w:rsidR="00D04C03" w:rsidRPr="008B1695" w:rsidRDefault="00D04C03" w:rsidP="00022792">
            <w:pPr>
              <w:rPr>
                <w:rFonts w:ascii="Book Antiqua" w:hAnsi="Book Antiqua" w:cs="Arial"/>
                <w:sz w:val="22"/>
                <w:szCs w:val="22"/>
              </w:rPr>
            </w:pPr>
            <w:r w:rsidRPr="008B1695">
              <w:rPr>
                <w:rFonts w:ascii="Book Antiqua" w:hAnsi="Book Antiqua" w:cs="Arial"/>
                <w:sz w:val="22"/>
                <w:szCs w:val="22"/>
              </w:rPr>
              <w:t>ITB 21.1</w:t>
            </w:r>
          </w:p>
        </w:tc>
        <w:tc>
          <w:tcPr>
            <w:tcW w:w="6520" w:type="dxa"/>
          </w:tcPr>
          <w:p w14:paraId="7D901A56" w14:textId="77777777" w:rsidR="00004D13" w:rsidRPr="008B1695" w:rsidRDefault="00004D13" w:rsidP="00004D13">
            <w:pPr>
              <w:pStyle w:val="Default"/>
              <w:spacing w:after="120"/>
              <w:jc w:val="both"/>
              <w:rPr>
                <w:b/>
                <w:bCs/>
                <w:sz w:val="22"/>
                <w:szCs w:val="22"/>
              </w:rPr>
            </w:pPr>
            <w:r w:rsidRPr="008B1695">
              <w:rPr>
                <w:b/>
                <w:bCs/>
                <w:sz w:val="22"/>
                <w:szCs w:val="22"/>
              </w:rPr>
              <w:t>Replacing first Para of  ITB clause 21.1 with the following:</w:t>
            </w:r>
          </w:p>
          <w:p w14:paraId="5343DC1D" w14:textId="1C4F59DE" w:rsidR="00D04C03" w:rsidRPr="008B1695" w:rsidRDefault="00004D13" w:rsidP="00004D13">
            <w:pPr>
              <w:jc w:val="both"/>
              <w:rPr>
                <w:rFonts w:ascii="Book Antiqua" w:hAnsi="Book Antiqua"/>
                <w:sz w:val="22"/>
                <w:szCs w:val="22"/>
              </w:rPr>
            </w:pPr>
            <w:r w:rsidRPr="008B1695">
              <w:rPr>
                <w:rFonts w:ascii="Book Antiqua" w:hAnsi="Book Antiqua"/>
                <w:sz w:val="22"/>
                <w:szCs w:val="22"/>
              </w:rPr>
              <w:t xml:space="preserve">During bid evaluation, the Employer may, at its discretion, ask the Bidder for a clarification of its bid. In case of erroneous/non submission of documents related to/identified in ITB Sub-Clause 9.3 (b), (o), (s), (t), (u),  (v), (w), (x), (y), (z), (aa), (bb), (cc) </w:t>
            </w:r>
            <w:r w:rsidRPr="008B1695">
              <w:rPr>
                <w:rFonts w:ascii="Book Antiqua" w:hAnsi="Book Antiqua"/>
                <w:b/>
                <w:bCs/>
                <w:sz w:val="22"/>
                <w:szCs w:val="22"/>
              </w:rPr>
              <w:t>and (dd)</w:t>
            </w:r>
            <w:r w:rsidRPr="008B1695">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w:t>
            </w:r>
            <w:r w:rsidRPr="008B1695">
              <w:rPr>
                <w:rFonts w:ascii="Book Antiqua" w:hAnsi="Book Antiqua"/>
                <w:sz w:val="22"/>
                <w:szCs w:val="22"/>
              </w:rPr>
              <w:lastRenderedPageBreak/>
              <w:t xml:space="preserve">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13.1,documentary evidence with regard to MSE owned by SC/ST entrepreneurs </w:t>
            </w:r>
            <w:r w:rsidRPr="008B1695">
              <w:rPr>
                <w:rFonts w:ascii="Book Antiqua" w:hAnsi="Book Antiqua" w:cs="Arial"/>
                <w:sz w:val="22"/>
                <w:szCs w:val="22"/>
              </w:rPr>
              <w:t xml:space="preserve">or women </w:t>
            </w:r>
            <w:r w:rsidRPr="008B1695">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c>
          <w:tcPr>
            <w:tcW w:w="6521" w:type="dxa"/>
          </w:tcPr>
          <w:p w14:paraId="03BB8E1C" w14:textId="77777777" w:rsidR="00004D13" w:rsidRPr="008B1695" w:rsidRDefault="00004D13" w:rsidP="00004D13">
            <w:pPr>
              <w:pStyle w:val="Default"/>
              <w:spacing w:after="120"/>
              <w:jc w:val="both"/>
              <w:rPr>
                <w:b/>
                <w:bCs/>
                <w:sz w:val="22"/>
                <w:szCs w:val="22"/>
              </w:rPr>
            </w:pPr>
            <w:r w:rsidRPr="008B1695">
              <w:rPr>
                <w:b/>
                <w:bCs/>
                <w:sz w:val="22"/>
                <w:szCs w:val="22"/>
              </w:rPr>
              <w:lastRenderedPageBreak/>
              <w:t>Replacing first Para of  ITB clause 21.1 with the following:</w:t>
            </w:r>
          </w:p>
          <w:p w14:paraId="6D60202C" w14:textId="60F2775D" w:rsidR="00762CDF" w:rsidRPr="008B1695" w:rsidRDefault="00004D13" w:rsidP="00004D13">
            <w:pPr>
              <w:tabs>
                <w:tab w:val="right" w:pos="7254"/>
              </w:tabs>
              <w:spacing w:before="60" w:after="60"/>
              <w:jc w:val="both"/>
              <w:rPr>
                <w:rFonts w:ascii="Book Antiqua" w:eastAsia="Calibri" w:hAnsi="Book Antiqua" w:cs="Arial"/>
                <w:bCs/>
                <w:sz w:val="22"/>
                <w:szCs w:val="22"/>
                <w:u w:val="single"/>
              </w:rPr>
            </w:pPr>
            <w:r w:rsidRPr="008B1695">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 (cc), (dd) and</w:t>
            </w:r>
            <w:r w:rsidRPr="008B1695">
              <w:rPr>
                <w:rFonts w:ascii="Book Antiqua" w:hAnsi="Book Antiqua"/>
                <w:b/>
                <w:bCs/>
                <w:sz w:val="22"/>
                <w:szCs w:val="22"/>
              </w:rPr>
              <w:t xml:space="preserve"> (ee)</w:t>
            </w:r>
            <w:r w:rsidRPr="008B1695">
              <w:rPr>
                <w:rFonts w:ascii="Book Antiqua" w:hAnsi="Book Antiqua"/>
                <w:sz w:val="22"/>
                <w:szCs w:val="22"/>
              </w:rPr>
              <w:t xml:space="preserve"> or Deed of Joint Undertaking pursuant to ITB Sub-Clause 9.3 (c) &amp; (e) and Confirmation letter from the  parent company / collaborator for furnishing CPG as per QR or the complete annual reports together with Audited statement of </w:t>
            </w:r>
            <w:r w:rsidRPr="008B1695">
              <w:rPr>
                <w:rFonts w:ascii="Book Antiqua" w:hAnsi="Book Antiqua"/>
                <w:sz w:val="22"/>
                <w:szCs w:val="22"/>
              </w:rPr>
              <w:lastRenderedPageBreak/>
              <w:t xml:space="preserve">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or 13.1,documentary evidence with regard to MSE owned by SC/ST entrepreneurs </w:t>
            </w:r>
            <w:r w:rsidRPr="008B1695">
              <w:rPr>
                <w:rFonts w:ascii="Book Antiqua" w:hAnsi="Book Antiqua" w:cs="Arial"/>
                <w:sz w:val="22"/>
                <w:szCs w:val="22"/>
              </w:rPr>
              <w:t xml:space="preserve">or women </w:t>
            </w:r>
            <w:r w:rsidRPr="008B1695">
              <w:rPr>
                <w:rFonts w:ascii="Book Antiqua" w:hAnsi="Book Antiqua"/>
                <w:sz w:val="22"/>
                <w:szCs w:val="22"/>
              </w:rPr>
              <w:t>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tc>
      </w:tr>
      <w:tr w:rsidR="00D04C03" w:rsidRPr="008B1695" w14:paraId="5AFFE006" w14:textId="77777777" w:rsidTr="008B1695">
        <w:tc>
          <w:tcPr>
            <w:tcW w:w="567" w:type="dxa"/>
          </w:tcPr>
          <w:p w14:paraId="5713D763" w14:textId="77777777" w:rsidR="00D04C03" w:rsidRPr="008B1695" w:rsidRDefault="00D04C03" w:rsidP="00022792">
            <w:pPr>
              <w:numPr>
                <w:ilvl w:val="0"/>
                <w:numId w:val="36"/>
              </w:numPr>
              <w:spacing w:line="288" w:lineRule="auto"/>
              <w:jc w:val="center"/>
              <w:rPr>
                <w:rFonts w:ascii="Book Antiqua" w:hAnsi="Book Antiqua"/>
                <w:sz w:val="22"/>
                <w:szCs w:val="22"/>
              </w:rPr>
            </w:pPr>
          </w:p>
        </w:tc>
        <w:tc>
          <w:tcPr>
            <w:tcW w:w="1560" w:type="dxa"/>
          </w:tcPr>
          <w:p w14:paraId="2F3AE627" w14:textId="5FD9FE3E" w:rsidR="00D04C03" w:rsidRPr="008B1695" w:rsidRDefault="00D04C03" w:rsidP="00022792">
            <w:pPr>
              <w:rPr>
                <w:rFonts w:ascii="Book Antiqua" w:hAnsi="Book Antiqua"/>
                <w:sz w:val="22"/>
                <w:szCs w:val="22"/>
              </w:rPr>
            </w:pPr>
            <w:r w:rsidRPr="008B1695">
              <w:rPr>
                <w:rFonts w:ascii="Book Antiqua" w:hAnsi="Book Antiqua" w:cs="Arial"/>
                <w:sz w:val="22"/>
                <w:szCs w:val="22"/>
              </w:rPr>
              <w:t>Cl. 2.0 of Bid Form (1</w:t>
            </w:r>
            <w:r w:rsidRPr="008B1695">
              <w:rPr>
                <w:rFonts w:ascii="Book Antiqua" w:hAnsi="Book Antiqua" w:cs="Arial"/>
                <w:sz w:val="22"/>
                <w:szCs w:val="22"/>
                <w:vertAlign w:val="superscript"/>
              </w:rPr>
              <w:t>st</w:t>
            </w:r>
            <w:r w:rsidRPr="008B1695">
              <w:rPr>
                <w:rFonts w:ascii="Book Antiqua" w:hAnsi="Book Antiqua" w:cs="Arial"/>
                <w:sz w:val="22"/>
                <w:szCs w:val="22"/>
              </w:rPr>
              <w:t xml:space="preserve"> Envelope), Vol-III of the Bidding Documents</w:t>
            </w:r>
          </w:p>
        </w:tc>
        <w:tc>
          <w:tcPr>
            <w:tcW w:w="6520" w:type="dxa"/>
          </w:tcPr>
          <w:p w14:paraId="48F8582E" w14:textId="77777777" w:rsidR="00D04C03" w:rsidRPr="008B1695" w:rsidRDefault="00D04C03" w:rsidP="00022792">
            <w:pPr>
              <w:pStyle w:val="Default"/>
              <w:ind w:left="432" w:hanging="432"/>
              <w:jc w:val="both"/>
              <w:rPr>
                <w:rFonts w:cs="Arial"/>
                <w:color w:val="auto"/>
                <w:sz w:val="22"/>
                <w:szCs w:val="22"/>
              </w:rPr>
            </w:pPr>
            <w:r w:rsidRPr="008B1695">
              <w:rPr>
                <w:rFonts w:cs="Arial"/>
                <w:color w:val="auto"/>
                <w:sz w:val="22"/>
                <w:szCs w:val="22"/>
              </w:rPr>
              <w:t>Attachments to the Bid Form (First Envelope):</w:t>
            </w:r>
          </w:p>
          <w:p w14:paraId="7A5BB8F2" w14:textId="77777777" w:rsidR="00D04C03" w:rsidRPr="008B1695" w:rsidRDefault="00D04C03" w:rsidP="00022792">
            <w:pPr>
              <w:pStyle w:val="Default"/>
              <w:ind w:left="432" w:hanging="432"/>
              <w:jc w:val="both"/>
              <w:rPr>
                <w:rFonts w:cs="Arial"/>
                <w:color w:val="auto"/>
                <w:sz w:val="22"/>
                <w:szCs w:val="22"/>
              </w:rPr>
            </w:pPr>
            <w:r w:rsidRPr="008B1695">
              <w:rPr>
                <w:rFonts w:cs="Arial"/>
                <w:color w:val="auto"/>
                <w:sz w:val="22"/>
                <w:szCs w:val="22"/>
              </w:rPr>
              <w:t>…………….</w:t>
            </w:r>
          </w:p>
          <w:p w14:paraId="2BD30CC2" w14:textId="77777777" w:rsidR="00D04C03" w:rsidRPr="008B1695" w:rsidRDefault="00D04C03" w:rsidP="00022792">
            <w:pPr>
              <w:pStyle w:val="Default"/>
              <w:ind w:left="432" w:hanging="432"/>
              <w:jc w:val="both"/>
              <w:rPr>
                <w:rFonts w:cs="Arial"/>
                <w:color w:val="auto"/>
                <w:sz w:val="22"/>
                <w:szCs w:val="22"/>
              </w:rPr>
            </w:pPr>
            <w:r w:rsidRPr="008B1695">
              <w:rPr>
                <w:rFonts w:cs="Arial"/>
                <w:color w:val="auto"/>
                <w:sz w:val="22"/>
                <w:szCs w:val="22"/>
              </w:rPr>
              <w:t>…………….</w:t>
            </w:r>
          </w:p>
          <w:p w14:paraId="019C434F" w14:textId="3CA7CB01" w:rsidR="00D04C03" w:rsidRPr="008B1695" w:rsidRDefault="00D04C03" w:rsidP="00022792">
            <w:pPr>
              <w:jc w:val="both"/>
              <w:rPr>
                <w:rFonts w:ascii="Book Antiqua" w:hAnsi="Book Antiqua"/>
                <w:sz w:val="22"/>
                <w:szCs w:val="22"/>
              </w:rPr>
            </w:pPr>
          </w:p>
        </w:tc>
        <w:tc>
          <w:tcPr>
            <w:tcW w:w="6521" w:type="dxa"/>
          </w:tcPr>
          <w:p w14:paraId="5C5CBA95" w14:textId="77777777" w:rsidR="00D04C03" w:rsidRPr="008B1695" w:rsidRDefault="00D04C03" w:rsidP="00022792">
            <w:pPr>
              <w:pStyle w:val="Default"/>
              <w:ind w:left="432" w:hanging="432"/>
              <w:jc w:val="both"/>
              <w:rPr>
                <w:rFonts w:cs="Arial"/>
                <w:color w:val="auto"/>
                <w:sz w:val="22"/>
                <w:szCs w:val="22"/>
              </w:rPr>
            </w:pPr>
            <w:r w:rsidRPr="008B1695">
              <w:rPr>
                <w:rFonts w:cs="Arial"/>
                <w:color w:val="auto"/>
                <w:sz w:val="22"/>
                <w:szCs w:val="22"/>
              </w:rPr>
              <w:t>Attachments to the Bid Form (First Envelope):</w:t>
            </w:r>
          </w:p>
          <w:p w14:paraId="6C6ED266" w14:textId="77777777" w:rsidR="00D04C03" w:rsidRPr="008B1695" w:rsidRDefault="00D04C03" w:rsidP="00022792">
            <w:pPr>
              <w:pStyle w:val="Default"/>
              <w:ind w:left="432" w:hanging="432"/>
              <w:jc w:val="both"/>
              <w:rPr>
                <w:rFonts w:cs="Arial"/>
                <w:color w:val="auto"/>
                <w:sz w:val="22"/>
                <w:szCs w:val="22"/>
              </w:rPr>
            </w:pPr>
            <w:r w:rsidRPr="008B1695">
              <w:rPr>
                <w:rFonts w:cs="Arial"/>
                <w:color w:val="auto"/>
                <w:sz w:val="22"/>
                <w:szCs w:val="22"/>
              </w:rPr>
              <w:t>…………….</w:t>
            </w:r>
          </w:p>
          <w:p w14:paraId="728A7EF3" w14:textId="77777777" w:rsidR="00D04C03" w:rsidRPr="008B1695" w:rsidRDefault="00D04C03" w:rsidP="00022792">
            <w:pPr>
              <w:pStyle w:val="Default"/>
              <w:ind w:left="432" w:hanging="432"/>
              <w:jc w:val="both"/>
              <w:rPr>
                <w:rFonts w:cs="Arial"/>
                <w:color w:val="auto"/>
                <w:sz w:val="22"/>
                <w:szCs w:val="22"/>
              </w:rPr>
            </w:pPr>
            <w:r w:rsidRPr="008B1695">
              <w:rPr>
                <w:rFonts w:cs="Arial"/>
                <w:color w:val="auto"/>
                <w:sz w:val="22"/>
                <w:szCs w:val="22"/>
              </w:rPr>
              <w:t>…………….</w:t>
            </w:r>
          </w:p>
          <w:p w14:paraId="07F882A1" w14:textId="77777777" w:rsidR="00D04C03" w:rsidRPr="008B1695" w:rsidRDefault="00D04C03" w:rsidP="00022792">
            <w:pPr>
              <w:ind w:left="612" w:hanging="720"/>
              <w:jc w:val="both"/>
              <w:rPr>
                <w:rFonts w:ascii="Book Antiqua" w:hAnsi="Book Antiqua" w:cs="Arial"/>
                <w:b/>
                <w:bCs/>
                <w:sz w:val="22"/>
                <w:szCs w:val="22"/>
              </w:rPr>
            </w:pPr>
          </w:p>
          <w:p w14:paraId="62CED8B5" w14:textId="19B41EA9" w:rsidR="00D04C03" w:rsidRPr="008B1695" w:rsidRDefault="00D04C03" w:rsidP="008B1695">
            <w:pPr>
              <w:ind w:left="2267" w:hanging="2267"/>
              <w:jc w:val="both"/>
              <w:rPr>
                <w:rFonts w:ascii="Book Antiqua" w:hAnsi="Book Antiqua" w:cs="Arial"/>
                <w:b/>
                <w:bCs/>
                <w:sz w:val="22"/>
                <w:szCs w:val="22"/>
              </w:rPr>
            </w:pPr>
            <w:r w:rsidRPr="008B1695">
              <w:rPr>
                <w:rFonts w:ascii="Book Antiqua" w:hAnsi="Book Antiqua" w:cs="Arial"/>
                <w:sz w:val="22"/>
                <w:szCs w:val="22"/>
              </w:rPr>
              <w:t>(</w:t>
            </w:r>
            <w:r w:rsidR="00004D13" w:rsidRPr="008B1695">
              <w:rPr>
                <w:rFonts w:ascii="Book Antiqua" w:hAnsi="Book Antiqua" w:cs="Arial"/>
                <w:sz w:val="22"/>
                <w:szCs w:val="22"/>
              </w:rPr>
              <w:t>ee</w:t>
            </w:r>
            <w:r w:rsidRPr="008B1695">
              <w:rPr>
                <w:rFonts w:ascii="Book Antiqua" w:hAnsi="Book Antiqua" w:cs="Arial"/>
                <w:sz w:val="22"/>
                <w:szCs w:val="22"/>
              </w:rPr>
              <w:t xml:space="preserve">) </w:t>
            </w:r>
            <w:r w:rsidRPr="008B1695">
              <w:rPr>
                <w:rFonts w:ascii="Book Antiqua" w:hAnsi="Book Antiqua" w:cs="Arial"/>
                <w:b/>
                <w:bCs/>
                <w:sz w:val="22"/>
                <w:szCs w:val="22"/>
              </w:rPr>
              <w:t>Attachment-</w:t>
            </w:r>
            <w:r w:rsidR="00004D13" w:rsidRPr="008B1695">
              <w:rPr>
                <w:rFonts w:ascii="Book Antiqua" w:hAnsi="Book Antiqua" w:cs="Arial"/>
                <w:b/>
                <w:bCs/>
                <w:sz w:val="22"/>
                <w:szCs w:val="22"/>
              </w:rPr>
              <w:t>30</w:t>
            </w:r>
            <w:r w:rsidRPr="008B1695">
              <w:rPr>
                <w:rFonts w:ascii="Book Antiqua" w:hAnsi="Book Antiqua" w:cs="Arial"/>
                <w:b/>
                <w:bCs/>
                <w:sz w:val="22"/>
                <w:szCs w:val="22"/>
              </w:rPr>
              <w:t>:</w:t>
            </w:r>
            <w:r w:rsidRPr="008B1695">
              <w:rPr>
                <w:rFonts w:ascii="Book Antiqua" w:hAnsi="Book Antiqua" w:cs="Arial"/>
                <w:b/>
                <w:bCs/>
                <w:sz w:val="22"/>
                <w:szCs w:val="22"/>
              </w:rPr>
              <w:tab/>
              <w:t xml:space="preserve">Undertaking regarding submission of original/Hard copy part of the bid. </w:t>
            </w:r>
          </w:p>
        </w:tc>
      </w:tr>
      <w:tr w:rsidR="008B1695" w:rsidRPr="008B1695" w14:paraId="57CDDD92" w14:textId="77777777" w:rsidTr="008B1695">
        <w:tc>
          <w:tcPr>
            <w:tcW w:w="567" w:type="dxa"/>
          </w:tcPr>
          <w:p w14:paraId="22B71ABB" w14:textId="6A4FE76F" w:rsidR="008B1695" w:rsidRPr="008B1695" w:rsidRDefault="008B1695" w:rsidP="008B1695">
            <w:pPr>
              <w:spacing w:line="288" w:lineRule="auto"/>
              <w:ind w:left="193" w:hanging="180"/>
              <w:rPr>
                <w:rFonts w:ascii="Book Antiqua" w:hAnsi="Book Antiqua"/>
                <w:sz w:val="22"/>
                <w:szCs w:val="22"/>
              </w:rPr>
            </w:pPr>
            <w:r w:rsidRPr="008B1695">
              <w:rPr>
                <w:rFonts w:ascii="Book Antiqua" w:hAnsi="Book Antiqua"/>
                <w:sz w:val="22"/>
                <w:szCs w:val="22"/>
              </w:rPr>
              <w:t>B.</w:t>
            </w:r>
          </w:p>
        </w:tc>
        <w:tc>
          <w:tcPr>
            <w:tcW w:w="14601" w:type="dxa"/>
            <w:gridSpan w:val="3"/>
          </w:tcPr>
          <w:p w14:paraId="2B64DF0E" w14:textId="7A6B7419" w:rsidR="008B1695" w:rsidRPr="008B1695" w:rsidRDefault="008B1695" w:rsidP="00022792">
            <w:pPr>
              <w:pStyle w:val="Default"/>
              <w:ind w:left="432" w:hanging="432"/>
              <w:jc w:val="both"/>
              <w:rPr>
                <w:rFonts w:cs="Arial"/>
                <w:color w:val="auto"/>
                <w:sz w:val="22"/>
                <w:szCs w:val="22"/>
              </w:rPr>
            </w:pPr>
            <w:r w:rsidRPr="008B1695">
              <w:rPr>
                <w:sz w:val="22"/>
                <w:szCs w:val="22"/>
              </w:rPr>
              <w:t>Volume-II of the bidding documents</w:t>
            </w:r>
          </w:p>
        </w:tc>
      </w:tr>
      <w:tr w:rsidR="002B01AF" w:rsidRPr="008B1695" w14:paraId="719F3E33" w14:textId="77777777" w:rsidTr="008B1695">
        <w:tc>
          <w:tcPr>
            <w:tcW w:w="567" w:type="dxa"/>
          </w:tcPr>
          <w:p w14:paraId="63BCDB51" w14:textId="77777777" w:rsidR="002B01AF" w:rsidRPr="008B1695" w:rsidRDefault="002B01AF" w:rsidP="002B01AF">
            <w:pPr>
              <w:numPr>
                <w:ilvl w:val="0"/>
                <w:numId w:val="36"/>
              </w:numPr>
              <w:spacing w:line="288" w:lineRule="auto"/>
              <w:jc w:val="center"/>
              <w:rPr>
                <w:rFonts w:ascii="Book Antiqua" w:hAnsi="Book Antiqua"/>
                <w:sz w:val="22"/>
                <w:szCs w:val="22"/>
              </w:rPr>
            </w:pPr>
          </w:p>
        </w:tc>
        <w:tc>
          <w:tcPr>
            <w:tcW w:w="1560" w:type="dxa"/>
          </w:tcPr>
          <w:p w14:paraId="5F368E36" w14:textId="13CB9D47" w:rsidR="002B01AF" w:rsidRPr="008B1695" w:rsidRDefault="002B01AF" w:rsidP="002B01AF">
            <w:pPr>
              <w:rPr>
                <w:rFonts w:ascii="Book Antiqua" w:hAnsi="Book Antiqua" w:cs="Arial"/>
                <w:sz w:val="22"/>
                <w:szCs w:val="22"/>
              </w:rPr>
            </w:pPr>
            <w:r w:rsidRPr="008B1695">
              <w:rPr>
                <w:rFonts w:ascii="Book Antiqua" w:eastAsia="SimSun" w:hAnsi="Book Antiqua"/>
                <w:sz w:val="22"/>
                <w:szCs w:val="22"/>
              </w:rPr>
              <w:t>First Envelope and Bid Forms</w:t>
            </w:r>
            <w:r w:rsidR="008B1695" w:rsidRPr="008B1695">
              <w:rPr>
                <w:rFonts w:ascii="Book Antiqua" w:eastAsia="SimSun" w:hAnsi="Book Antiqua"/>
                <w:sz w:val="22"/>
                <w:szCs w:val="22"/>
              </w:rPr>
              <w:t>,</w:t>
            </w:r>
            <w:r w:rsidR="008B1695" w:rsidRPr="008B1695">
              <w:rPr>
                <w:rFonts w:ascii="Book Antiqua" w:hAnsi="Book Antiqua" w:cs="72"/>
                <w:b/>
                <w:bCs/>
                <w:sz w:val="20"/>
              </w:rPr>
              <w:t xml:space="preserve"> Volume-III </w:t>
            </w:r>
            <w:r w:rsidR="008B1695" w:rsidRPr="008B1695">
              <w:rPr>
                <w:rFonts w:ascii="Book Antiqua" w:eastAsia="Calibri" w:hAnsi="Book Antiqua"/>
                <w:sz w:val="22"/>
                <w:szCs w:val="22"/>
                <w:lang w:eastAsia="en-IN" w:bidi="hi-IN"/>
              </w:rPr>
              <w:t>of Bidding Documents</w:t>
            </w:r>
          </w:p>
        </w:tc>
        <w:tc>
          <w:tcPr>
            <w:tcW w:w="13041" w:type="dxa"/>
            <w:gridSpan w:val="2"/>
          </w:tcPr>
          <w:p w14:paraId="48BB29E4" w14:textId="7D1046DD" w:rsidR="002B01AF" w:rsidRPr="008B1695" w:rsidRDefault="002B01AF" w:rsidP="002B01AF">
            <w:pPr>
              <w:jc w:val="both"/>
              <w:rPr>
                <w:rFonts w:ascii="Book Antiqua" w:hAnsi="Book Antiqua" w:cs="Arial"/>
                <w:b/>
                <w:bCs/>
                <w:sz w:val="22"/>
                <w:szCs w:val="22"/>
              </w:rPr>
            </w:pPr>
            <w:r w:rsidRPr="008B1695">
              <w:rPr>
                <w:rFonts w:ascii="Book Antiqua" w:hAnsi="Book Antiqua" w:cs="Arial"/>
                <w:sz w:val="22"/>
                <w:szCs w:val="22"/>
              </w:rPr>
              <w:t>In view of the, the ‘</w:t>
            </w:r>
            <w:r w:rsidRPr="008B1695">
              <w:rPr>
                <w:rFonts w:ascii="Book Antiqua" w:hAnsi="Book Antiqua" w:cs="Arial"/>
                <w:b/>
                <w:bCs/>
                <w:sz w:val="22"/>
                <w:szCs w:val="22"/>
              </w:rPr>
              <w:t>First Envelope and Bid Forms</w:t>
            </w:r>
            <w:r w:rsidRPr="008B1695">
              <w:rPr>
                <w:rFonts w:ascii="Book Antiqua" w:hAnsi="Book Antiqua" w:cs="Arial"/>
                <w:sz w:val="22"/>
                <w:szCs w:val="22"/>
              </w:rPr>
              <w:t>’ excel stand revised as ‘</w:t>
            </w:r>
            <w:r w:rsidRPr="008B1695">
              <w:rPr>
                <w:rFonts w:ascii="Book Antiqua" w:hAnsi="Book Antiqua" w:cs="Arial"/>
                <w:b/>
                <w:bCs/>
                <w:sz w:val="22"/>
                <w:szCs w:val="22"/>
              </w:rPr>
              <w:t>First Envelope and Bid Forms_Rev0</w:t>
            </w:r>
            <w:r w:rsidR="00004D13" w:rsidRPr="008B1695">
              <w:rPr>
                <w:rFonts w:ascii="Book Antiqua" w:hAnsi="Book Antiqua" w:cs="Arial"/>
                <w:b/>
                <w:bCs/>
                <w:sz w:val="22"/>
                <w:szCs w:val="22"/>
              </w:rPr>
              <w:t>1</w:t>
            </w:r>
            <w:r w:rsidRPr="008B1695">
              <w:rPr>
                <w:rFonts w:ascii="Book Antiqua" w:hAnsi="Book Antiqua" w:cs="Arial"/>
                <w:b/>
                <w:bCs/>
                <w:sz w:val="22"/>
                <w:szCs w:val="22"/>
              </w:rPr>
              <w:t>’.</w:t>
            </w:r>
          </w:p>
          <w:p w14:paraId="4F42F6B4" w14:textId="77777777" w:rsidR="002B01AF" w:rsidRPr="008B1695" w:rsidRDefault="002B01AF" w:rsidP="002B01AF">
            <w:pPr>
              <w:jc w:val="both"/>
              <w:rPr>
                <w:rFonts w:ascii="Book Antiqua" w:hAnsi="Book Antiqua" w:cs="Arial"/>
                <w:sz w:val="22"/>
                <w:szCs w:val="22"/>
              </w:rPr>
            </w:pPr>
          </w:p>
          <w:p w14:paraId="56FF404A" w14:textId="4399BCCC" w:rsidR="002B01AF" w:rsidRPr="008B1695" w:rsidRDefault="002B01AF" w:rsidP="002B01AF">
            <w:pPr>
              <w:jc w:val="both"/>
              <w:rPr>
                <w:rFonts w:ascii="Book Antiqua" w:hAnsi="Book Antiqua" w:cs="Arial"/>
                <w:sz w:val="22"/>
                <w:szCs w:val="22"/>
                <w:lang w:val="en-GB"/>
              </w:rPr>
            </w:pPr>
            <w:r w:rsidRPr="008B1695">
              <w:rPr>
                <w:rFonts w:ascii="Book Antiqua" w:hAnsi="Book Antiqua" w:cs="Arial"/>
                <w:sz w:val="22"/>
                <w:szCs w:val="22"/>
              </w:rPr>
              <w:t>Note- Bidders are requested to consider the revised excel ‘</w:t>
            </w:r>
            <w:r w:rsidRPr="008B1695">
              <w:rPr>
                <w:rFonts w:ascii="Book Antiqua" w:hAnsi="Book Antiqua" w:cs="Arial"/>
                <w:b/>
                <w:bCs/>
                <w:sz w:val="22"/>
                <w:szCs w:val="22"/>
              </w:rPr>
              <w:t>First Envelope and Bid Forms_Rev0</w:t>
            </w:r>
            <w:r w:rsidR="00004D13" w:rsidRPr="008B1695">
              <w:rPr>
                <w:rFonts w:ascii="Book Antiqua" w:hAnsi="Book Antiqua" w:cs="Arial"/>
                <w:b/>
                <w:bCs/>
                <w:sz w:val="22"/>
                <w:szCs w:val="22"/>
              </w:rPr>
              <w:t>1</w:t>
            </w:r>
            <w:r w:rsidRPr="008B1695">
              <w:rPr>
                <w:rFonts w:ascii="Book Antiqua" w:hAnsi="Book Antiqua" w:cs="Arial"/>
                <w:b/>
                <w:bCs/>
                <w:sz w:val="22"/>
                <w:szCs w:val="22"/>
              </w:rPr>
              <w:t xml:space="preserve">’ </w:t>
            </w:r>
            <w:r w:rsidRPr="008B1695">
              <w:rPr>
                <w:rFonts w:ascii="Book Antiqua" w:hAnsi="Book Antiqua" w:cs="Arial"/>
                <w:sz w:val="22"/>
                <w:szCs w:val="22"/>
              </w:rPr>
              <w:t>for bid preparation/submission. It may be noted that while submitting the bid, Bidders are required to change the excel file name from ‘</w:t>
            </w:r>
            <w:r w:rsidRPr="008B1695">
              <w:rPr>
                <w:rFonts w:ascii="Book Antiqua" w:hAnsi="Book Antiqua" w:cs="Arial"/>
                <w:b/>
                <w:bCs/>
                <w:sz w:val="22"/>
                <w:szCs w:val="22"/>
              </w:rPr>
              <w:t>First Envelope and Bid Forms_Rev0</w:t>
            </w:r>
            <w:r w:rsidR="00004D13" w:rsidRPr="008B1695">
              <w:rPr>
                <w:rFonts w:ascii="Book Antiqua" w:hAnsi="Book Antiqua" w:cs="Arial"/>
                <w:b/>
                <w:bCs/>
                <w:sz w:val="22"/>
                <w:szCs w:val="22"/>
              </w:rPr>
              <w:t>1</w:t>
            </w:r>
            <w:r w:rsidRPr="008B1695">
              <w:rPr>
                <w:rFonts w:ascii="Book Antiqua" w:hAnsi="Book Antiqua" w:cs="Arial"/>
                <w:b/>
                <w:bCs/>
                <w:sz w:val="22"/>
                <w:szCs w:val="22"/>
              </w:rPr>
              <w:t xml:space="preserve">’ </w:t>
            </w:r>
            <w:r w:rsidRPr="008B1695">
              <w:rPr>
                <w:rFonts w:ascii="Book Antiqua" w:hAnsi="Book Antiqua" w:cs="Arial"/>
                <w:sz w:val="22"/>
                <w:szCs w:val="22"/>
              </w:rPr>
              <w:t>to ‘</w:t>
            </w:r>
            <w:r w:rsidRPr="008B1695">
              <w:rPr>
                <w:rFonts w:ascii="Book Antiqua" w:hAnsi="Book Antiqua" w:cs="Arial"/>
                <w:b/>
                <w:bCs/>
                <w:sz w:val="22"/>
                <w:szCs w:val="22"/>
              </w:rPr>
              <w:t>First Envelope and Bid Forms</w:t>
            </w:r>
            <w:r w:rsidRPr="008B1695">
              <w:rPr>
                <w:rFonts w:ascii="Book Antiqua" w:hAnsi="Book Antiqua" w:cs="Arial"/>
                <w:sz w:val="22"/>
                <w:szCs w:val="22"/>
              </w:rPr>
              <w:t xml:space="preserve">’. </w:t>
            </w:r>
            <w:r w:rsidRPr="008B1695">
              <w:rPr>
                <w:rFonts w:ascii="Book Antiqua" w:hAnsi="Book Antiqua" w:cs="Arial"/>
                <w:sz w:val="22"/>
                <w:szCs w:val="22"/>
                <w:lang w:val="en-GB"/>
              </w:rPr>
              <w:t xml:space="preserve">As per the provisions of the portal, it is mandatory to upload the excel file titled </w:t>
            </w:r>
            <w:r w:rsidRPr="008B1695">
              <w:rPr>
                <w:rFonts w:ascii="Book Antiqua" w:hAnsi="Book Antiqua" w:cs="Arial"/>
                <w:sz w:val="22"/>
                <w:szCs w:val="22"/>
              </w:rPr>
              <w:t>‘</w:t>
            </w:r>
            <w:r w:rsidRPr="008B1695">
              <w:rPr>
                <w:rFonts w:ascii="Book Antiqua" w:hAnsi="Book Antiqua" w:cs="Arial"/>
                <w:b/>
                <w:bCs/>
                <w:sz w:val="22"/>
                <w:szCs w:val="22"/>
              </w:rPr>
              <w:t>First Envelope and Bid Forms</w:t>
            </w:r>
            <w:r w:rsidRPr="008B1695">
              <w:rPr>
                <w:rFonts w:ascii="Book Antiqua" w:hAnsi="Book Antiqua" w:cs="Arial"/>
                <w:sz w:val="22"/>
                <w:szCs w:val="22"/>
              </w:rPr>
              <w:t>’</w:t>
            </w:r>
            <w:r w:rsidRPr="008B1695">
              <w:rPr>
                <w:rFonts w:ascii="Book Antiqua" w:hAnsi="Book Antiqua" w:cs="Arial"/>
                <w:sz w:val="22"/>
                <w:szCs w:val="22"/>
                <w:lang w:val="en-GB"/>
              </w:rPr>
              <w:t xml:space="preserve"> (</w:t>
            </w:r>
            <w:r w:rsidRPr="008B1695">
              <w:rPr>
                <w:rFonts w:ascii="Book Antiqua" w:hAnsi="Book Antiqua" w:cs="Arial"/>
                <w:i/>
                <w:iCs/>
                <w:sz w:val="22"/>
                <w:szCs w:val="22"/>
                <w:lang w:val="en-GB"/>
              </w:rPr>
              <w:t xml:space="preserve">Bidders may refer user manuals at the portal </w:t>
            </w:r>
            <w:hyperlink r:id="rId13" w:history="1">
              <w:r w:rsidRPr="008B1695">
                <w:rPr>
                  <w:rFonts w:ascii="Book Antiqua" w:eastAsia="Batang" w:hAnsi="Book Antiqua" w:cs="Arial"/>
                  <w:i/>
                  <w:iCs/>
                  <w:sz w:val="22"/>
                  <w:szCs w:val="22"/>
                  <w:u w:val="single"/>
                  <w:lang w:val="en-GB"/>
                </w:rPr>
                <w:t>https://etender.powergrid.in</w:t>
              </w:r>
            </w:hyperlink>
            <w:r w:rsidRPr="008B1695">
              <w:rPr>
                <w:rFonts w:ascii="Book Antiqua" w:hAnsi="Book Antiqua" w:cs="Arial"/>
                <w:i/>
                <w:iCs/>
                <w:sz w:val="22"/>
                <w:szCs w:val="22"/>
                <w:lang w:val="en-GB"/>
              </w:rPr>
              <w:t xml:space="preserve"> regarding submission of bid</w:t>
            </w:r>
            <w:r w:rsidRPr="008B1695">
              <w:rPr>
                <w:rFonts w:ascii="Book Antiqua" w:hAnsi="Book Antiqua" w:cs="Arial"/>
                <w:sz w:val="22"/>
                <w:szCs w:val="22"/>
                <w:lang w:val="en-GB"/>
              </w:rPr>
              <w:t>).</w:t>
            </w:r>
          </w:p>
          <w:p w14:paraId="0B19A36D" w14:textId="77777777" w:rsidR="002B01AF" w:rsidRPr="008B1695" w:rsidRDefault="002B01AF" w:rsidP="002B01AF">
            <w:pPr>
              <w:pStyle w:val="Default"/>
              <w:ind w:left="432" w:hanging="432"/>
              <w:jc w:val="both"/>
              <w:rPr>
                <w:rFonts w:cs="Arial"/>
                <w:color w:val="auto"/>
                <w:sz w:val="22"/>
                <w:szCs w:val="22"/>
              </w:rPr>
            </w:pPr>
          </w:p>
        </w:tc>
      </w:tr>
      <w:tr w:rsidR="008B1695" w:rsidRPr="008B1695" w14:paraId="421E1F3C" w14:textId="77777777" w:rsidTr="008B1695">
        <w:tc>
          <w:tcPr>
            <w:tcW w:w="567" w:type="dxa"/>
          </w:tcPr>
          <w:p w14:paraId="20821E4D" w14:textId="77777777" w:rsidR="008B1695" w:rsidRPr="008B1695" w:rsidRDefault="008B1695" w:rsidP="008B1695">
            <w:pPr>
              <w:numPr>
                <w:ilvl w:val="0"/>
                <w:numId w:val="36"/>
              </w:numPr>
              <w:spacing w:line="288" w:lineRule="auto"/>
              <w:jc w:val="center"/>
              <w:rPr>
                <w:rFonts w:ascii="Book Antiqua" w:hAnsi="Book Antiqua"/>
                <w:sz w:val="22"/>
                <w:szCs w:val="22"/>
              </w:rPr>
            </w:pPr>
          </w:p>
        </w:tc>
        <w:tc>
          <w:tcPr>
            <w:tcW w:w="1560" w:type="dxa"/>
          </w:tcPr>
          <w:p w14:paraId="3AD12FBD" w14:textId="19862260" w:rsidR="008B1695" w:rsidRPr="008B1695" w:rsidRDefault="008B1695" w:rsidP="008B1695">
            <w:pPr>
              <w:rPr>
                <w:rFonts w:ascii="Book Antiqua" w:eastAsia="SimSun" w:hAnsi="Book Antiqua"/>
                <w:sz w:val="22"/>
                <w:szCs w:val="22"/>
              </w:rPr>
            </w:pPr>
            <w:r w:rsidRPr="008B1695">
              <w:rPr>
                <w:rFonts w:ascii="Book Antiqua" w:hAnsi="Book Antiqua" w:cs="72"/>
                <w:b/>
                <w:bCs/>
                <w:sz w:val="20"/>
              </w:rPr>
              <w:t xml:space="preserve">Bid Form &amp; Price Schedule, Volume-III </w:t>
            </w:r>
            <w:r w:rsidRPr="008B1695">
              <w:rPr>
                <w:rFonts w:ascii="Book Antiqua" w:eastAsia="Calibri" w:hAnsi="Book Antiqua"/>
                <w:sz w:val="22"/>
                <w:szCs w:val="22"/>
                <w:lang w:eastAsia="en-IN" w:bidi="hi-IN"/>
              </w:rPr>
              <w:t>of Bidding Documents</w:t>
            </w:r>
          </w:p>
        </w:tc>
        <w:tc>
          <w:tcPr>
            <w:tcW w:w="13041" w:type="dxa"/>
            <w:gridSpan w:val="2"/>
          </w:tcPr>
          <w:p w14:paraId="49E18A47" w14:textId="77777777" w:rsidR="008B1695" w:rsidRPr="008B1695" w:rsidRDefault="008B1695" w:rsidP="008B1695">
            <w:pPr>
              <w:pStyle w:val="Default"/>
              <w:jc w:val="both"/>
              <w:rPr>
                <w:sz w:val="23"/>
                <w:szCs w:val="23"/>
              </w:rPr>
            </w:pPr>
            <w:r w:rsidRPr="008B1695">
              <w:rPr>
                <w:sz w:val="23"/>
                <w:szCs w:val="23"/>
              </w:rPr>
              <w:t xml:space="preserve">Based on the above, the Price Schedule has been revised and is enclosed herewith, which shall replace the previous Price Schedule of the Bidding Documents. </w:t>
            </w:r>
          </w:p>
          <w:p w14:paraId="6C82919E" w14:textId="77777777" w:rsidR="008B1695" w:rsidRPr="008B1695" w:rsidRDefault="008B1695" w:rsidP="008B1695">
            <w:pPr>
              <w:pStyle w:val="Default"/>
              <w:jc w:val="both"/>
              <w:rPr>
                <w:sz w:val="23"/>
                <w:szCs w:val="23"/>
              </w:rPr>
            </w:pPr>
          </w:p>
          <w:p w14:paraId="06212F3E" w14:textId="681953B5" w:rsidR="008B1695" w:rsidRPr="008B1695" w:rsidRDefault="008B1695" w:rsidP="008B1695">
            <w:pPr>
              <w:jc w:val="both"/>
              <w:rPr>
                <w:rFonts w:ascii="Book Antiqua" w:hAnsi="Book Antiqua" w:cs="Arial"/>
                <w:sz w:val="22"/>
                <w:szCs w:val="22"/>
              </w:rPr>
            </w:pPr>
            <w:r w:rsidRPr="008B1695">
              <w:rPr>
                <w:rFonts w:ascii="Book Antiqua" w:hAnsi="Book Antiqua"/>
                <w:color w:val="000000"/>
                <w:sz w:val="22"/>
                <w:szCs w:val="22"/>
              </w:rPr>
              <w:t>Note- Bidders are requested to consider the revised excel sheet(s) titled “</w:t>
            </w:r>
            <w:bookmarkStart w:id="1" w:name="_Hlk152950349"/>
            <w:r w:rsidRPr="008B1695">
              <w:rPr>
                <w:rFonts w:ascii="Book Antiqua" w:hAnsi="Book Antiqua"/>
                <w:i/>
                <w:iCs/>
                <w:color w:val="000000"/>
                <w:sz w:val="22"/>
                <w:szCs w:val="22"/>
              </w:rPr>
              <w:t>Price Schedule_rev01</w:t>
            </w:r>
            <w:bookmarkEnd w:id="1"/>
            <w:r w:rsidRPr="008B1695">
              <w:rPr>
                <w:rFonts w:ascii="Book Antiqua" w:hAnsi="Book Antiqua"/>
                <w:color w:val="000000"/>
                <w:sz w:val="22"/>
                <w:szCs w:val="22"/>
              </w:rPr>
              <w:t>” for bid preparation/submission for the subject package. It may be noted that while submitting the bid(s), bidders are required to change the excel file name to ‘</w:t>
            </w:r>
            <w:r w:rsidRPr="008B1695">
              <w:rPr>
                <w:rFonts w:ascii="Book Antiqua" w:hAnsi="Book Antiqua"/>
                <w:b/>
                <w:bCs/>
                <w:color w:val="000000"/>
                <w:sz w:val="22"/>
                <w:szCs w:val="22"/>
              </w:rPr>
              <w:t>Price_Schedule’</w:t>
            </w:r>
            <w:r w:rsidRPr="008B1695">
              <w:rPr>
                <w:rFonts w:ascii="Book Antiqua" w:hAnsi="Book Antiqua"/>
                <w:color w:val="000000"/>
                <w:sz w:val="22"/>
                <w:szCs w:val="22"/>
              </w:rPr>
              <w:t>. As per the provisions of the portal, it is mandatory to upload excel file with titled ‘</w:t>
            </w:r>
            <w:r w:rsidRPr="008B1695">
              <w:rPr>
                <w:rFonts w:ascii="Book Antiqua" w:hAnsi="Book Antiqua"/>
                <w:b/>
                <w:bCs/>
                <w:color w:val="000000"/>
                <w:sz w:val="22"/>
                <w:szCs w:val="22"/>
              </w:rPr>
              <w:t xml:space="preserve">Price_Schedule’ </w:t>
            </w:r>
            <w:r w:rsidRPr="008B1695">
              <w:rPr>
                <w:rFonts w:ascii="Book Antiqua" w:hAnsi="Book Antiqua"/>
                <w:color w:val="000000"/>
                <w:sz w:val="22"/>
                <w:szCs w:val="22"/>
              </w:rPr>
              <w:t>(</w:t>
            </w:r>
            <w:r w:rsidRPr="008B1695">
              <w:rPr>
                <w:rFonts w:ascii="Book Antiqua" w:hAnsi="Book Antiqua"/>
                <w:i/>
                <w:iCs/>
                <w:color w:val="000000"/>
                <w:sz w:val="22"/>
                <w:szCs w:val="22"/>
              </w:rPr>
              <w:t>Bidders may refer user manuals at the portal https://etender.powergrid.in regarding submission of bid</w:t>
            </w:r>
            <w:r w:rsidRPr="008B1695">
              <w:rPr>
                <w:rFonts w:ascii="Book Antiqua" w:hAnsi="Book Antiqua"/>
                <w:color w:val="000000"/>
                <w:sz w:val="22"/>
                <w:szCs w:val="22"/>
              </w:rPr>
              <w:t xml:space="preserve">). </w:t>
            </w:r>
          </w:p>
        </w:tc>
      </w:tr>
    </w:tbl>
    <w:p w14:paraId="22479098" w14:textId="7D5D47ED" w:rsidR="00BE7DD2" w:rsidRPr="008B1695" w:rsidRDefault="00BE7DD2" w:rsidP="006926D2">
      <w:pPr>
        <w:rPr>
          <w:rFonts w:ascii="Book Antiqua" w:hAnsi="Book Antiqua"/>
          <w:i/>
          <w:iCs/>
          <w:color w:val="FF0000"/>
          <w:sz w:val="22"/>
          <w:szCs w:val="22"/>
        </w:rPr>
      </w:pPr>
    </w:p>
    <w:p w14:paraId="250F3211" w14:textId="03C974C0" w:rsidR="007E36AD" w:rsidRPr="008B1695" w:rsidRDefault="009F0515" w:rsidP="009F0515">
      <w:pPr>
        <w:jc w:val="center"/>
        <w:rPr>
          <w:rFonts w:ascii="Book Antiqua" w:hAnsi="Book Antiqua"/>
          <w:sz w:val="22"/>
          <w:szCs w:val="22"/>
        </w:rPr>
      </w:pPr>
      <w:r w:rsidRPr="008B1695">
        <w:rPr>
          <w:rFonts w:ascii="Book Antiqua" w:hAnsi="Book Antiqua"/>
          <w:sz w:val="22"/>
          <w:szCs w:val="22"/>
        </w:rPr>
        <w:t>***</w:t>
      </w:r>
    </w:p>
    <w:sectPr w:rsidR="007E36AD" w:rsidRPr="008B1695" w:rsidSect="006926D2">
      <w:headerReference w:type="default" r:id="rId14"/>
      <w:footerReference w:type="default" r:id="rId15"/>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20FE" w14:textId="77777777" w:rsidR="00B35A3A" w:rsidRDefault="00B35A3A">
      <w:r>
        <w:separator/>
      </w:r>
    </w:p>
  </w:endnote>
  <w:endnote w:type="continuationSeparator" w:id="0">
    <w:p w14:paraId="3A7CB6F1" w14:textId="77777777" w:rsidR="00B35A3A" w:rsidRDefault="00B35A3A">
      <w:r>
        <w:continuationSeparator/>
      </w:r>
    </w:p>
  </w:endnote>
  <w:endnote w:type="continuationNotice" w:id="1">
    <w:p w14:paraId="084B9557" w14:textId="77777777" w:rsidR="00B35A3A" w:rsidRDefault="00B35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72">
    <w:panose1 w:val="020B0503030000000003"/>
    <w:charset w:val="00"/>
    <w:family w:val="swiss"/>
    <w:pitch w:val="variable"/>
    <w:sig w:usb0="A00002EF" w:usb1="5000205B" w:usb2="00000008"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C8C0" w14:textId="6ECCE5EA" w:rsidR="00B24BEA" w:rsidRDefault="00B24BEA">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70F4F" w14:textId="77777777" w:rsidR="00B35A3A" w:rsidRDefault="00B35A3A">
      <w:r>
        <w:separator/>
      </w:r>
    </w:p>
  </w:footnote>
  <w:footnote w:type="continuationSeparator" w:id="0">
    <w:p w14:paraId="7AD7A487" w14:textId="77777777" w:rsidR="00B35A3A" w:rsidRDefault="00B35A3A">
      <w:r>
        <w:continuationSeparator/>
      </w:r>
    </w:p>
  </w:footnote>
  <w:footnote w:type="continuationNotice" w:id="1">
    <w:p w14:paraId="65B6736E" w14:textId="77777777" w:rsidR="00B35A3A" w:rsidRDefault="00B35A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ACC2" w14:textId="1E67EA02" w:rsidR="00D664C0" w:rsidRPr="008B1695" w:rsidRDefault="008B1695" w:rsidP="008B1695">
    <w:pPr>
      <w:pStyle w:val="Header"/>
      <w:jc w:val="both"/>
      <w:rPr>
        <w:rFonts w:ascii="Book Antiqua" w:hAnsi="Book Antiqua"/>
        <w:sz w:val="22"/>
        <w:szCs w:val="22"/>
      </w:rPr>
    </w:pPr>
    <w:r w:rsidRPr="008B1695">
      <w:rPr>
        <w:rFonts w:ascii="Book Antiqua" w:hAnsi="Book Antiqua"/>
        <w:b/>
        <w:bCs/>
        <w:sz w:val="22"/>
        <w:szCs w:val="22"/>
      </w:rPr>
      <w:t xml:space="preserve">Amendment No. – 02 dated 12/12/2023 (Part </w:t>
    </w:r>
    <w:r w:rsidR="00C037FE">
      <w:rPr>
        <w:rFonts w:ascii="Book Antiqua" w:hAnsi="Book Antiqua"/>
        <w:b/>
        <w:bCs/>
        <w:sz w:val="22"/>
        <w:szCs w:val="22"/>
      </w:rPr>
      <w:t>3</w:t>
    </w:r>
    <w:r w:rsidRPr="008B1695">
      <w:rPr>
        <w:rFonts w:ascii="Book Antiqua" w:hAnsi="Book Antiqua"/>
        <w:b/>
        <w:bCs/>
        <w:sz w:val="22"/>
        <w:szCs w:val="22"/>
      </w:rPr>
      <w:t xml:space="preserve"> of 3) to the Bidding Documents of </w:t>
    </w:r>
    <w:r w:rsidRPr="008B1695">
      <w:rPr>
        <w:rFonts w:ascii="Book Antiqua" w:hAnsi="Book Antiqua"/>
        <w:color w:val="000000"/>
        <w:sz w:val="22"/>
        <w:szCs w:val="22"/>
        <w:lang w:val="en-IN" w:eastAsia="en-IN" w:bidi="hi-IN"/>
      </w:rPr>
      <w:t>765kV GIS Substation Package SS-118 for (i) Extension of 765/400 kV Maheshwaram (PG) GIS S/s under “Augmentation of transformation capacity by 1X1500MVA,765/400kV ICT (3rd) at Maheshwaram (PG) substation in Telangana” (ii) Extension of 765/400kV KPS3 GIS S/s under “Transmission System for evacuation of Power from potential renewable energy zone in Khavda area of Gujarat under Phase-IV (7GW): Part E3” (iii) Extension of 765/400kV Padghe (PG) GIS S/s under “Transmission System for evacuation of Power from potential renewable energy zone in Khavda area of Gujarat under Phase-IV (7GW): Part E4 (iv) Extension of 220kV Raigarh S/s (with GIS bays) under “ Consultancy services to CSPTCL”.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7"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39"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1"/>
  </w:num>
  <w:num w:numId="2" w16cid:durableId="38014094">
    <w:abstractNumId w:val="30"/>
  </w:num>
  <w:num w:numId="3" w16cid:durableId="1680815908">
    <w:abstractNumId w:val="7"/>
  </w:num>
  <w:num w:numId="4" w16cid:durableId="201790646">
    <w:abstractNumId w:val="29"/>
  </w:num>
  <w:num w:numId="5" w16cid:durableId="824321858">
    <w:abstractNumId w:val="12"/>
  </w:num>
  <w:num w:numId="6" w16cid:durableId="1358894792">
    <w:abstractNumId w:val="39"/>
  </w:num>
  <w:num w:numId="7" w16cid:durableId="502865417">
    <w:abstractNumId w:val="24"/>
  </w:num>
  <w:num w:numId="8" w16cid:durableId="1833328552">
    <w:abstractNumId w:val="19"/>
  </w:num>
  <w:num w:numId="9" w16cid:durableId="1987473815">
    <w:abstractNumId w:val="26"/>
  </w:num>
  <w:num w:numId="10" w16cid:durableId="279263163">
    <w:abstractNumId w:val="34"/>
  </w:num>
  <w:num w:numId="11" w16cid:durableId="1348629454">
    <w:abstractNumId w:val="1"/>
  </w:num>
  <w:num w:numId="12" w16cid:durableId="2121416628">
    <w:abstractNumId w:val="38"/>
  </w:num>
  <w:num w:numId="13" w16cid:durableId="327900360">
    <w:abstractNumId w:val="4"/>
  </w:num>
  <w:num w:numId="14" w16cid:durableId="974527600">
    <w:abstractNumId w:val="20"/>
  </w:num>
  <w:num w:numId="15" w16cid:durableId="759831256">
    <w:abstractNumId w:val="36"/>
  </w:num>
  <w:num w:numId="16" w16cid:durableId="1959871590">
    <w:abstractNumId w:val="3"/>
  </w:num>
  <w:num w:numId="17" w16cid:durableId="842285629">
    <w:abstractNumId w:val="23"/>
  </w:num>
  <w:num w:numId="18" w16cid:durableId="1587349240">
    <w:abstractNumId w:val="9"/>
  </w:num>
  <w:num w:numId="19" w16cid:durableId="2014455437">
    <w:abstractNumId w:val="32"/>
  </w:num>
  <w:num w:numId="20" w16cid:durableId="629290426">
    <w:abstractNumId w:val="27"/>
  </w:num>
  <w:num w:numId="21" w16cid:durableId="1568951967">
    <w:abstractNumId w:val="35"/>
  </w:num>
  <w:num w:numId="22" w16cid:durableId="2019312968">
    <w:abstractNumId w:val="18"/>
  </w:num>
  <w:num w:numId="23" w16cid:durableId="223687257">
    <w:abstractNumId w:val="25"/>
  </w:num>
  <w:num w:numId="24" w16cid:durableId="1242567353">
    <w:abstractNumId w:val="8"/>
  </w:num>
  <w:num w:numId="25" w16cid:durableId="1945335598">
    <w:abstractNumId w:val="16"/>
  </w:num>
  <w:num w:numId="26" w16cid:durableId="2100982196">
    <w:abstractNumId w:val="6"/>
  </w:num>
  <w:num w:numId="27" w16cid:durableId="1254239729">
    <w:abstractNumId w:val="14"/>
  </w:num>
  <w:num w:numId="28" w16cid:durableId="547765103">
    <w:abstractNumId w:val="10"/>
  </w:num>
  <w:num w:numId="29" w16cid:durableId="1234000698">
    <w:abstractNumId w:val="37"/>
  </w:num>
  <w:num w:numId="30" w16cid:durableId="2082870979">
    <w:abstractNumId w:val="17"/>
  </w:num>
  <w:num w:numId="31" w16cid:durableId="2121759412">
    <w:abstractNumId w:val="2"/>
  </w:num>
  <w:num w:numId="32" w16cid:durableId="505555608">
    <w:abstractNumId w:val="31"/>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3"/>
  </w:num>
  <w:num w:numId="38" w16cid:durableId="1173881628">
    <w:abstractNumId w:val="28"/>
  </w:num>
  <w:num w:numId="39" w16cid:durableId="1827476147">
    <w:abstractNumId w:val="13"/>
  </w:num>
  <w:num w:numId="40" w16cid:durableId="1537694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39941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841"/>
    <w:rsid w:val="000023A1"/>
    <w:rsid w:val="00004D13"/>
    <w:rsid w:val="00006E1B"/>
    <w:rsid w:val="00007A21"/>
    <w:rsid w:val="00007DBE"/>
    <w:rsid w:val="00013EF7"/>
    <w:rsid w:val="000144BD"/>
    <w:rsid w:val="000153B5"/>
    <w:rsid w:val="00015DBC"/>
    <w:rsid w:val="00021D1A"/>
    <w:rsid w:val="00022792"/>
    <w:rsid w:val="00022D30"/>
    <w:rsid w:val="000273A8"/>
    <w:rsid w:val="00030870"/>
    <w:rsid w:val="000318B3"/>
    <w:rsid w:val="0003195C"/>
    <w:rsid w:val="000320BF"/>
    <w:rsid w:val="000339F6"/>
    <w:rsid w:val="000409C5"/>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7716D"/>
    <w:rsid w:val="00081175"/>
    <w:rsid w:val="000832F1"/>
    <w:rsid w:val="00092FF0"/>
    <w:rsid w:val="00095FBB"/>
    <w:rsid w:val="000962E5"/>
    <w:rsid w:val="000A4A7F"/>
    <w:rsid w:val="000A5C6E"/>
    <w:rsid w:val="000A7E56"/>
    <w:rsid w:val="000B05A6"/>
    <w:rsid w:val="000B125E"/>
    <w:rsid w:val="000B1FD3"/>
    <w:rsid w:val="000C458D"/>
    <w:rsid w:val="000C4985"/>
    <w:rsid w:val="000C5657"/>
    <w:rsid w:val="000C5C3E"/>
    <w:rsid w:val="000C62BC"/>
    <w:rsid w:val="000C70C6"/>
    <w:rsid w:val="000D3803"/>
    <w:rsid w:val="000D485D"/>
    <w:rsid w:val="000D7F3B"/>
    <w:rsid w:val="000E1EAA"/>
    <w:rsid w:val="000E448E"/>
    <w:rsid w:val="000E4AA9"/>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5CEA"/>
    <w:rsid w:val="0012606F"/>
    <w:rsid w:val="001271E7"/>
    <w:rsid w:val="00127A38"/>
    <w:rsid w:val="00131C02"/>
    <w:rsid w:val="00133705"/>
    <w:rsid w:val="00137C3F"/>
    <w:rsid w:val="00144FD8"/>
    <w:rsid w:val="00145602"/>
    <w:rsid w:val="00146999"/>
    <w:rsid w:val="00152168"/>
    <w:rsid w:val="001644B4"/>
    <w:rsid w:val="001670FC"/>
    <w:rsid w:val="00170CFE"/>
    <w:rsid w:val="00174087"/>
    <w:rsid w:val="00174B65"/>
    <w:rsid w:val="00175D50"/>
    <w:rsid w:val="00177412"/>
    <w:rsid w:val="00180775"/>
    <w:rsid w:val="0018138B"/>
    <w:rsid w:val="0018181D"/>
    <w:rsid w:val="00182EBF"/>
    <w:rsid w:val="00183449"/>
    <w:rsid w:val="00183D62"/>
    <w:rsid w:val="0019101F"/>
    <w:rsid w:val="00192883"/>
    <w:rsid w:val="001947E3"/>
    <w:rsid w:val="0019555C"/>
    <w:rsid w:val="00195D57"/>
    <w:rsid w:val="00196DFF"/>
    <w:rsid w:val="00197655"/>
    <w:rsid w:val="001A62E3"/>
    <w:rsid w:val="001A6329"/>
    <w:rsid w:val="001A7925"/>
    <w:rsid w:val="001B235F"/>
    <w:rsid w:val="001B5A3A"/>
    <w:rsid w:val="001C0486"/>
    <w:rsid w:val="001C079E"/>
    <w:rsid w:val="001C0B00"/>
    <w:rsid w:val="001C3F02"/>
    <w:rsid w:val="001C3FD5"/>
    <w:rsid w:val="001C46A4"/>
    <w:rsid w:val="001D0111"/>
    <w:rsid w:val="001D2738"/>
    <w:rsid w:val="001D36FC"/>
    <w:rsid w:val="001D550A"/>
    <w:rsid w:val="001D6DDE"/>
    <w:rsid w:val="001E1E10"/>
    <w:rsid w:val="001E2862"/>
    <w:rsid w:val="001E565A"/>
    <w:rsid w:val="001E583E"/>
    <w:rsid w:val="001E69C4"/>
    <w:rsid w:val="001F3D59"/>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32B0"/>
    <w:rsid w:val="00224F3F"/>
    <w:rsid w:val="00230EE7"/>
    <w:rsid w:val="00231312"/>
    <w:rsid w:val="002317FC"/>
    <w:rsid w:val="00232975"/>
    <w:rsid w:val="002338FA"/>
    <w:rsid w:val="00235554"/>
    <w:rsid w:val="00240C8D"/>
    <w:rsid w:val="00245608"/>
    <w:rsid w:val="0024619A"/>
    <w:rsid w:val="00246D37"/>
    <w:rsid w:val="0024773F"/>
    <w:rsid w:val="00254662"/>
    <w:rsid w:val="00254FC6"/>
    <w:rsid w:val="002635A5"/>
    <w:rsid w:val="00263C07"/>
    <w:rsid w:val="00271EA5"/>
    <w:rsid w:val="00273C34"/>
    <w:rsid w:val="00274751"/>
    <w:rsid w:val="002771CE"/>
    <w:rsid w:val="00282366"/>
    <w:rsid w:val="002829E7"/>
    <w:rsid w:val="00283715"/>
    <w:rsid w:val="00284BA7"/>
    <w:rsid w:val="002853F4"/>
    <w:rsid w:val="002866BA"/>
    <w:rsid w:val="0029730A"/>
    <w:rsid w:val="00297767"/>
    <w:rsid w:val="002A0847"/>
    <w:rsid w:val="002A4FD2"/>
    <w:rsid w:val="002A5FDC"/>
    <w:rsid w:val="002A64F1"/>
    <w:rsid w:val="002B01AF"/>
    <w:rsid w:val="002B029F"/>
    <w:rsid w:val="002B14AD"/>
    <w:rsid w:val="002B36A0"/>
    <w:rsid w:val="002B46BD"/>
    <w:rsid w:val="002B5A34"/>
    <w:rsid w:val="002B648F"/>
    <w:rsid w:val="002B72B8"/>
    <w:rsid w:val="002C098B"/>
    <w:rsid w:val="002C1486"/>
    <w:rsid w:val="002D1457"/>
    <w:rsid w:val="002D2BE1"/>
    <w:rsid w:val="002D38D4"/>
    <w:rsid w:val="002D4E98"/>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2DDB"/>
    <w:rsid w:val="00323330"/>
    <w:rsid w:val="003247E7"/>
    <w:rsid w:val="003371B6"/>
    <w:rsid w:val="00345135"/>
    <w:rsid w:val="00345742"/>
    <w:rsid w:val="003474B3"/>
    <w:rsid w:val="00347C88"/>
    <w:rsid w:val="00357CAB"/>
    <w:rsid w:val="00363310"/>
    <w:rsid w:val="003642E1"/>
    <w:rsid w:val="00366D39"/>
    <w:rsid w:val="003708FB"/>
    <w:rsid w:val="0037163A"/>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BBE"/>
    <w:rsid w:val="003A6E5A"/>
    <w:rsid w:val="003A73FC"/>
    <w:rsid w:val="003A7757"/>
    <w:rsid w:val="003A7876"/>
    <w:rsid w:val="003B0288"/>
    <w:rsid w:val="003B1ABE"/>
    <w:rsid w:val="003B5AB5"/>
    <w:rsid w:val="003B7977"/>
    <w:rsid w:val="003B7F7C"/>
    <w:rsid w:val="003C08C8"/>
    <w:rsid w:val="003C1177"/>
    <w:rsid w:val="003C1EA4"/>
    <w:rsid w:val="003D3C73"/>
    <w:rsid w:val="003D6B4D"/>
    <w:rsid w:val="003E0A25"/>
    <w:rsid w:val="003E7105"/>
    <w:rsid w:val="003F05B7"/>
    <w:rsid w:val="003F118E"/>
    <w:rsid w:val="003F2681"/>
    <w:rsid w:val="003F3B56"/>
    <w:rsid w:val="003F6008"/>
    <w:rsid w:val="00404ABB"/>
    <w:rsid w:val="00404E39"/>
    <w:rsid w:val="00412A17"/>
    <w:rsid w:val="00416B1C"/>
    <w:rsid w:val="0042061A"/>
    <w:rsid w:val="0042749D"/>
    <w:rsid w:val="004316E1"/>
    <w:rsid w:val="0043219F"/>
    <w:rsid w:val="004353B9"/>
    <w:rsid w:val="00436977"/>
    <w:rsid w:val="00440EC5"/>
    <w:rsid w:val="00444C2B"/>
    <w:rsid w:val="00445426"/>
    <w:rsid w:val="00453215"/>
    <w:rsid w:val="00455ECD"/>
    <w:rsid w:val="00462421"/>
    <w:rsid w:val="0046270F"/>
    <w:rsid w:val="00463CFD"/>
    <w:rsid w:val="004668D6"/>
    <w:rsid w:val="004710D6"/>
    <w:rsid w:val="00474A15"/>
    <w:rsid w:val="0047738E"/>
    <w:rsid w:val="004858D2"/>
    <w:rsid w:val="004869D8"/>
    <w:rsid w:val="004878A8"/>
    <w:rsid w:val="00491C0A"/>
    <w:rsid w:val="00492762"/>
    <w:rsid w:val="004953EC"/>
    <w:rsid w:val="004A552B"/>
    <w:rsid w:val="004B1F62"/>
    <w:rsid w:val="004B230C"/>
    <w:rsid w:val="004B454F"/>
    <w:rsid w:val="004B7E88"/>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65DB"/>
    <w:rsid w:val="004F73A0"/>
    <w:rsid w:val="004F750A"/>
    <w:rsid w:val="00501201"/>
    <w:rsid w:val="00502DE6"/>
    <w:rsid w:val="005051A0"/>
    <w:rsid w:val="0051159A"/>
    <w:rsid w:val="005169E2"/>
    <w:rsid w:val="00527778"/>
    <w:rsid w:val="005321F5"/>
    <w:rsid w:val="00533D00"/>
    <w:rsid w:val="00535F48"/>
    <w:rsid w:val="0054226D"/>
    <w:rsid w:val="0054466F"/>
    <w:rsid w:val="00546F4D"/>
    <w:rsid w:val="00550D10"/>
    <w:rsid w:val="0055107F"/>
    <w:rsid w:val="005551B1"/>
    <w:rsid w:val="00562892"/>
    <w:rsid w:val="005640B9"/>
    <w:rsid w:val="005645EC"/>
    <w:rsid w:val="00566AA7"/>
    <w:rsid w:val="005720B9"/>
    <w:rsid w:val="0057359F"/>
    <w:rsid w:val="00574315"/>
    <w:rsid w:val="005747F7"/>
    <w:rsid w:val="00574A17"/>
    <w:rsid w:val="00574C3F"/>
    <w:rsid w:val="00580496"/>
    <w:rsid w:val="005830AA"/>
    <w:rsid w:val="00590F24"/>
    <w:rsid w:val="00591B3C"/>
    <w:rsid w:val="00591DEC"/>
    <w:rsid w:val="00594FB8"/>
    <w:rsid w:val="0059659D"/>
    <w:rsid w:val="005A26C2"/>
    <w:rsid w:val="005A2E97"/>
    <w:rsid w:val="005A4CA0"/>
    <w:rsid w:val="005A50E4"/>
    <w:rsid w:val="005A5356"/>
    <w:rsid w:val="005B1EF4"/>
    <w:rsid w:val="005B20FB"/>
    <w:rsid w:val="005B22F8"/>
    <w:rsid w:val="005B251F"/>
    <w:rsid w:val="005B630E"/>
    <w:rsid w:val="005B6362"/>
    <w:rsid w:val="005B7FAD"/>
    <w:rsid w:val="005C0DBA"/>
    <w:rsid w:val="005C6453"/>
    <w:rsid w:val="005C7164"/>
    <w:rsid w:val="005E29CE"/>
    <w:rsid w:val="005E690A"/>
    <w:rsid w:val="005F1061"/>
    <w:rsid w:val="005F1AB5"/>
    <w:rsid w:val="005F22A0"/>
    <w:rsid w:val="005F46FF"/>
    <w:rsid w:val="005F59C0"/>
    <w:rsid w:val="005F6F1B"/>
    <w:rsid w:val="005F7107"/>
    <w:rsid w:val="005F7B50"/>
    <w:rsid w:val="00600357"/>
    <w:rsid w:val="00603BC0"/>
    <w:rsid w:val="00605803"/>
    <w:rsid w:val="00607B4E"/>
    <w:rsid w:val="006113F1"/>
    <w:rsid w:val="00611B43"/>
    <w:rsid w:val="0061456E"/>
    <w:rsid w:val="00614EE5"/>
    <w:rsid w:val="006237AA"/>
    <w:rsid w:val="00625A67"/>
    <w:rsid w:val="00625B87"/>
    <w:rsid w:val="00625CD0"/>
    <w:rsid w:val="00633980"/>
    <w:rsid w:val="00633F62"/>
    <w:rsid w:val="006346A7"/>
    <w:rsid w:val="0063504C"/>
    <w:rsid w:val="00637704"/>
    <w:rsid w:val="006412F0"/>
    <w:rsid w:val="00642E37"/>
    <w:rsid w:val="0064477C"/>
    <w:rsid w:val="00647303"/>
    <w:rsid w:val="006500D1"/>
    <w:rsid w:val="00650F85"/>
    <w:rsid w:val="006526A0"/>
    <w:rsid w:val="006526DA"/>
    <w:rsid w:val="0065416B"/>
    <w:rsid w:val="006552DA"/>
    <w:rsid w:val="006563EB"/>
    <w:rsid w:val="00657BAB"/>
    <w:rsid w:val="0066219D"/>
    <w:rsid w:val="006655D2"/>
    <w:rsid w:val="00667D2B"/>
    <w:rsid w:val="0067345A"/>
    <w:rsid w:val="006746C3"/>
    <w:rsid w:val="00674E22"/>
    <w:rsid w:val="0067508A"/>
    <w:rsid w:val="006768E8"/>
    <w:rsid w:val="0067706E"/>
    <w:rsid w:val="006819A1"/>
    <w:rsid w:val="006857D2"/>
    <w:rsid w:val="0068765B"/>
    <w:rsid w:val="0068766C"/>
    <w:rsid w:val="006926D2"/>
    <w:rsid w:val="00695AB8"/>
    <w:rsid w:val="006A37BD"/>
    <w:rsid w:val="006A52DF"/>
    <w:rsid w:val="006A6627"/>
    <w:rsid w:val="006A76C0"/>
    <w:rsid w:val="006A7FE5"/>
    <w:rsid w:val="006B3358"/>
    <w:rsid w:val="006B4720"/>
    <w:rsid w:val="006B5B95"/>
    <w:rsid w:val="006B615B"/>
    <w:rsid w:val="006B6AE3"/>
    <w:rsid w:val="006B7CD1"/>
    <w:rsid w:val="006C0F19"/>
    <w:rsid w:val="006C619B"/>
    <w:rsid w:val="006C61BF"/>
    <w:rsid w:val="006D0180"/>
    <w:rsid w:val="006D07C0"/>
    <w:rsid w:val="006D1AAF"/>
    <w:rsid w:val="006D533D"/>
    <w:rsid w:val="006E2B3F"/>
    <w:rsid w:val="006E347C"/>
    <w:rsid w:val="006F257C"/>
    <w:rsid w:val="007031E9"/>
    <w:rsid w:val="007037AF"/>
    <w:rsid w:val="007038CC"/>
    <w:rsid w:val="00704667"/>
    <w:rsid w:val="00714ECA"/>
    <w:rsid w:val="0072036E"/>
    <w:rsid w:val="00721765"/>
    <w:rsid w:val="00722BA5"/>
    <w:rsid w:val="00731D5A"/>
    <w:rsid w:val="00731E9D"/>
    <w:rsid w:val="0073277F"/>
    <w:rsid w:val="0073328D"/>
    <w:rsid w:val="00735445"/>
    <w:rsid w:val="007400AE"/>
    <w:rsid w:val="00747C34"/>
    <w:rsid w:val="0075098B"/>
    <w:rsid w:val="00752CA4"/>
    <w:rsid w:val="007572F8"/>
    <w:rsid w:val="00757795"/>
    <w:rsid w:val="0076117B"/>
    <w:rsid w:val="00762CDF"/>
    <w:rsid w:val="0076312C"/>
    <w:rsid w:val="007708DD"/>
    <w:rsid w:val="00771429"/>
    <w:rsid w:val="007743BA"/>
    <w:rsid w:val="00774C24"/>
    <w:rsid w:val="00781992"/>
    <w:rsid w:val="0078256A"/>
    <w:rsid w:val="00783FB1"/>
    <w:rsid w:val="00791D35"/>
    <w:rsid w:val="0079303E"/>
    <w:rsid w:val="00796300"/>
    <w:rsid w:val="007A0BFE"/>
    <w:rsid w:val="007A3AB0"/>
    <w:rsid w:val="007A3DCD"/>
    <w:rsid w:val="007A464E"/>
    <w:rsid w:val="007A5DA2"/>
    <w:rsid w:val="007A5E42"/>
    <w:rsid w:val="007A64AE"/>
    <w:rsid w:val="007A6F40"/>
    <w:rsid w:val="007B1C87"/>
    <w:rsid w:val="007B44F2"/>
    <w:rsid w:val="007C2350"/>
    <w:rsid w:val="007C2EFC"/>
    <w:rsid w:val="007D260F"/>
    <w:rsid w:val="007D2E72"/>
    <w:rsid w:val="007D4F4D"/>
    <w:rsid w:val="007D7238"/>
    <w:rsid w:val="007D7D9C"/>
    <w:rsid w:val="007E00BD"/>
    <w:rsid w:val="007E0741"/>
    <w:rsid w:val="007E1948"/>
    <w:rsid w:val="007E36AD"/>
    <w:rsid w:val="007E6602"/>
    <w:rsid w:val="007E7A8F"/>
    <w:rsid w:val="007F7BA8"/>
    <w:rsid w:val="007F7FB4"/>
    <w:rsid w:val="0080412E"/>
    <w:rsid w:val="008045F6"/>
    <w:rsid w:val="0080565C"/>
    <w:rsid w:val="0080636D"/>
    <w:rsid w:val="00813EB1"/>
    <w:rsid w:val="00814F09"/>
    <w:rsid w:val="0081661E"/>
    <w:rsid w:val="00817CAC"/>
    <w:rsid w:val="00824E22"/>
    <w:rsid w:val="00831FFB"/>
    <w:rsid w:val="008325AA"/>
    <w:rsid w:val="0083284C"/>
    <w:rsid w:val="0083634B"/>
    <w:rsid w:val="008414B3"/>
    <w:rsid w:val="00842CCD"/>
    <w:rsid w:val="0084551C"/>
    <w:rsid w:val="00845C46"/>
    <w:rsid w:val="008476CF"/>
    <w:rsid w:val="00861BAF"/>
    <w:rsid w:val="00867181"/>
    <w:rsid w:val="00870FB9"/>
    <w:rsid w:val="0087152E"/>
    <w:rsid w:val="008734BE"/>
    <w:rsid w:val="008811DA"/>
    <w:rsid w:val="008816F4"/>
    <w:rsid w:val="00882069"/>
    <w:rsid w:val="00882B3E"/>
    <w:rsid w:val="00886245"/>
    <w:rsid w:val="00887C23"/>
    <w:rsid w:val="00892BDE"/>
    <w:rsid w:val="00893624"/>
    <w:rsid w:val="00895EF2"/>
    <w:rsid w:val="008A0B18"/>
    <w:rsid w:val="008B072D"/>
    <w:rsid w:val="008B1695"/>
    <w:rsid w:val="008B1E44"/>
    <w:rsid w:val="008B35EC"/>
    <w:rsid w:val="008C1898"/>
    <w:rsid w:val="008C446E"/>
    <w:rsid w:val="008C47F5"/>
    <w:rsid w:val="008C58C9"/>
    <w:rsid w:val="008D018A"/>
    <w:rsid w:val="008D0BD5"/>
    <w:rsid w:val="008D1AA2"/>
    <w:rsid w:val="008D2AF6"/>
    <w:rsid w:val="008D3641"/>
    <w:rsid w:val="008D450F"/>
    <w:rsid w:val="008E2EA2"/>
    <w:rsid w:val="008E3BC7"/>
    <w:rsid w:val="008F1342"/>
    <w:rsid w:val="008F268A"/>
    <w:rsid w:val="008F5BD8"/>
    <w:rsid w:val="008F6950"/>
    <w:rsid w:val="008F6E09"/>
    <w:rsid w:val="008F71D0"/>
    <w:rsid w:val="008F752B"/>
    <w:rsid w:val="009048A3"/>
    <w:rsid w:val="00904EE0"/>
    <w:rsid w:val="00907CA9"/>
    <w:rsid w:val="00912595"/>
    <w:rsid w:val="00912B50"/>
    <w:rsid w:val="00913191"/>
    <w:rsid w:val="00915430"/>
    <w:rsid w:val="00916F19"/>
    <w:rsid w:val="00917F12"/>
    <w:rsid w:val="00922D30"/>
    <w:rsid w:val="00922DE4"/>
    <w:rsid w:val="009230D7"/>
    <w:rsid w:val="0092325B"/>
    <w:rsid w:val="00926645"/>
    <w:rsid w:val="00927DB6"/>
    <w:rsid w:val="00930E71"/>
    <w:rsid w:val="00932AF4"/>
    <w:rsid w:val="00933C39"/>
    <w:rsid w:val="00934F96"/>
    <w:rsid w:val="00935A04"/>
    <w:rsid w:val="00935CE0"/>
    <w:rsid w:val="00940E1A"/>
    <w:rsid w:val="00941641"/>
    <w:rsid w:val="009432E6"/>
    <w:rsid w:val="00943C64"/>
    <w:rsid w:val="009453A2"/>
    <w:rsid w:val="00946AF1"/>
    <w:rsid w:val="00953B29"/>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7FA"/>
    <w:rsid w:val="0098496C"/>
    <w:rsid w:val="0098714C"/>
    <w:rsid w:val="00990966"/>
    <w:rsid w:val="00994069"/>
    <w:rsid w:val="0099639A"/>
    <w:rsid w:val="009A1A79"/>
    <w:rsid w:val="009A27FE"/>
    <w:rsid w:val="009A3E0A"/>
    <w:rsid w:val="009B0645"/>
    <w:rsid w:val="009B349F"/>
    <w:rsid w:val="009B3EF6"/>
    <w:rsid w:val="009B5484"/>
    <w:rsid w:val="009C1F5F"/>
    <w:rsid w:val="009C3AA2"/>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1878"/>
    <w:rsid w:val="00A00347"/>
    <w:rsid w:val="00A0147B"/>
    <w:rsid w:val="00A01C1D"/>
    <w:rsid w:val="00A023FA"/>
    <w:rsid w:val="00A04FE8"/>
    <w:rsid w:val="00A072EA"/>
    <w:rsid w:val="00A1054F"/>
    <w:rsid w:val="00A133E2"/>
    <w:rsid w:val="00A1383F"/>
    <w:rsid w:val="00A14432"/>
    <w:rsid w:val="00A17C1E"/>
    <w:rsid w:val="00A17D89"/>
    <w:rsid w:val="00A20E1B"/>
    <w:rsid w:val="00A21A60"/>
    <w:rsid w:val="00A220AB"/>
    <w:rsid w:val="00A24F94"/>
    <w:rsid w:val="00A30358"/>
    <w:rsid w:val="00A3635D"/>
    <w:rsid w:val="00A368EB"/>
    <w:rsid w:val="00A40CCE"/>
    <w:rsid w:val="00A41E12"/>
    <w:rsid w:val="00A45410"/>
    <w:rsid w:val="00A454DB"/>
    <w:rsid w:val="00A45890"/>
    <w:rsid w:val="00A46968"/>
    <w:rsid w:val="00A510F2"/>
    <w:rsid w:val="00A51648"/>
    <w:rsid w:val="00A52A64"/>
    <w:rsid w:val="00A57A11"/>
    <w:rsid w:val="00A6031B"/>
    <w:rsid w:val="00A61217"/>
    <w:rsid w:val="00A61CC6"/>
    <w:rsid w:val="00A62EB9"/>
    <w:rsid w:val="00A63473"/>
    <w:rsid w:val="00A64B22"/>
    <w:rsid w:val="00A71C8D"/>
    <w:rsid w:val="00A71E15"/>
    <w:rsid w:val="00A7356A"/>
    <w:rsid w:val="00A80447"/>
    <w:rsid w:val="00A82FFB"/>
    <w:rsid w:val="00A83729"/>
    <w:rsid w:val="00A8401B"/>
    <w:rsid w:val="00A84E15"/>
    <w:rsid w:val="00A855E5"/>
    <w:rsid w:val="00A90245"/>
    <w:rsid w:val="00A940BD"/>
    <w:rsid w:val="00A9587B"/>
    <w:rsid w:val="00AA3E85"/>
    <w:rsid w:val="00AA6272"/>
    <w:rsid w:val="00AB0B84"/>
    <w:rsid w:val="00AB1514"/>
    <w:rsid w:val="00AB2482"/>
    <w:rsid w:val="00AB5808"/>
    <w:rsid w:val="00AB6E68"/>
    <w:rsid w:val="00AB7A23"/>
    <w:rsid w:val="00AB7DFF"/>
    <w:rsid w:val="00AC57DF"/>
    <w:rsid w:val="00AC5945"/>
    <w:rsid w:val="00AC6ABD"/>
    <w:rsid w:val="00AD4C3C"/>
    <w:rsid w:val="00AD5B3C"/>
    <w:rsid w:val="00AD769E"/>
    <w:rsid w:val="00AE110A"/>
    <w:rsid w:val="00AE13F4"/>
    <w:rsid w:val="00AE673E"/>
    <w:rsid w:val="00B008A0"/>
    <w:rsid w:val="00B02D1C"/>
    <w:rsid w:val="00B03223"/>
    <w:rsid w:val="00B04215"/>
    <w:rsid w:val="00B04C17"/>
    <w:rsid w:val="00B076F1"/>
    <w:rsid w:val="00B153D5"/>
    <w:rsid w:val="00B16AD7"/>
    <w:rsid w:val="00B20C66"/>
    <w:rsid w:val="00B24BEA"/>
    <w:rsid w:val="00B25C74"/>
    <w:rsid w:val="00B27BA0"/>
    <w:rsid w:val="00B3426A"/>
    <w:rsid w:val="00B3442B"/>
    <w:rsid w:val="00B35A3A"/>
    <w:rsid w:val="00B35CE9"/>
    <w:rsid w:val="00B368B3"/>
    <w:rsid w:val="00B43CD5"/>
    <w:rsid w:val="00B4663C"/>
    <w:rsid w:val="00B46E86"/>
    <w:rsid w:val="00B50A77"/>
    <w:rsid w:val="00B5429A"/>
    <w:rsid w:val="00B55E7E"/>
    <w:rsid w:val="00B62AE6"/>
    <w:rsid w:val="00B67460"/>
    <w:rsid w:val="00B708CE"/>
    <w:rsid w:val="00B7135D"/>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D7A49"/>
    <w:rsid w:val="00BE14E4"/>
    <w:rsid w:val="00BE187C"/>
    <w:rsid w:val="00BE5532"/>
    <w:rsid w:val="00BE7232"/>
    <w:rsid w:val="00BE7DD2"/>
    <w:rsid w:val="00BF0A36"/>
    <w:rsid w:val="00BF4D18"/>
    <w:rsid w:val="00BF6655"/>
    <w:rsid w:val="00BF6A97"/>
    <w:rsid w:val="00BF6BAC"/>
    <w:rsid w:val="00C0008B"/>
    <w:rsid w:val="00C00482"/>
    <w:rsid w:val="00C009F7"/>
    <w:rsid w:val="00C032F7"/>
    <w:rsid w:val="00C037FE"/>
    <w:rsid w:val="00C03DD2"/>
    <w:rsid w:val="00C05775"/>
    <w:rsid w:val="00C057A8"/>
    <w:rsid w:val="00C13F98"/>
    <w:rsid w:val="00C143A0"/>
    <w:rsid w:val="00C14418"/>
    <w:rsid w:val="00C14BF2"/>
    <w:rsid w:val="00C17C2B"/>
    <w:rsid w:val="00C2039F"/>
    <w:rsid w:val="00C208D8"/>
    <w:rsid w:val="00C20E70"/>
    <w:rsid w:val="00C25C0B"/>
    <w:rsid w:val="00C305AD"/>
    <w:rsid w:val="00C318A2"/>
    <w:rsid w:val="00C3446E"/>
    <w:rsid w:val="00C428D5"/>
    <w:rsid w:val="00C47608"/>
    <w:rsid w:val="00C53EAE"/>
    <w:rsid w:val="00C55C87"/>
    <w:rsid w:val="00C61F95"/>
    <w:rsid w:val="00C63BC8"/>
    <w:rsid w:val="00C63C8D"/>
    <w:rsid w:val="00C64AE4"/>
    <w:rsid w:val="00C65C9B"/>
    <w:rsid w:val="00C676E0"/>
    <w:rsid w:val="00C70744"/>
    <w:rsid w:val="00C73174"/>
    <w:rsid w:val="00C77617"/>
    <w:rsid w:val="00C82ADE"/>
    <w:rsid w:val="00C8627B"/>
    <w:rsid w:val="00C91D45"/>
    <w:rsid w:val="00C947B4"/>
    <w:rsid w:val="00C95444"/>
    <w:rsid w:val="00C96300"/>
    <w:rsid w:val="00C96A7B"/>
    <w:rsid w:val="00CA1D78"/>
    <w:rsid w:val="00CA392A"/>
    <w:rsid w:val="00CA3E51"/>
    <w:rsid w:val="00CB1F74"/>
    <w:rsid w:val="00CB3171"/>
    <w:rsid w:val="00CB455F"/>
    <w:rsid w:val="00CB742C"/>
    <w:rsid w:val="00CC32BB"/>
    <w:rsid w:val="00CC3657"/>
    <w:rsid w:val="00CC4DBB"/>
    <w:rsid w:val="00CC7591"/>
    <w:rsid w:val="00CD2046"/>
    <w:rsid w:val="00CD3107"/>
    <w:rsid w:val="00CD3B6F"/>
    <w:rsid w:val="00CD41E5"/>
    <w:rsid w:val="00CD4AD1"/>
    <w:rsid w:val="00CD6A4F"/>
    <w:rsid w:val="00CE2A20"/>
    <w:rsid w:val="00CE4162"/>
    <w:rsid w:val="00CE46B2"/>
    <w:rsid w:val="00CF1414"/>
    <w:rsid w:val="00CF14CD"/>
    <w:rsid w:val="00CF47F1"/>
    <w:rsid w:val="00CF5E11"/>
    <w:rsid w:val="00D00316"/>
    <w:rsid w:val="00D04A37"/>
    <w:rsid w:val="00D04C03"/>
    <w:rsid w:val="00D07B69"/>
    <w:rsid w:val="00D10EED"/>
    <w:rsid w:val="00D13C14"/>
    <w:rsid w:val="00D156D8"/>
    <w:rsid w:val="00D2295E"/>
    <w:rsid w:val="00D37EA4"/>
    <w:rsid w:val="00D40A44"/>
    <w:rsid w:val="00D418C0"/>
    <w:rsid w:val="00D61182"/>
    <w:rsid w:val="00D61643"/>
    <w:rsid w:val="00D6517D"/>
    <w:rsid w:val="00D65424"/>
    <w:rsid w:val="00D65590"/>
    <w:rsid w:val="00D6627A"/>
    <w:rsid w:val="00D664C0"/>
    <w:rsid w:val="00D671F3"/>
    <w:rsid w:val="00D673ED"/>
    <w:rsid w:val="00D72C25"/>
    <w:rsid w:val="00D73F41"/>
    <w:rsid w:val="00D74457"/>
    <w:rsid w:val="00D77B64"/>
    <w:rsid w:val="00D82485"/>
    <w:rsid w:val="00D94AA7"/>
    <w:rsid w:val="00D95FE7"/>
    <w:rsid w:val="00D97567"/>
    <w:rsid w:val="00DA358B"/>
    <w:rsid w:val="00DA5516"/>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746B"/>
    <w:rsid w:val="00E00281"/>
    <w:rsid w:val="00E07323"/>
    <w:rsid w:val="00E1000B"/>
    <w:rsid w:val="00E113BD"/>
    <w:rsid w:val="00E11C44"/>
    <w:rsid w:val="00E1433E"/>
    <w:rsid w:val="00E1550E"/>
    <w:rsid w:val="00E15B50"/>
    <w:rsid w:val="00E24E23"/>
    <w:rsid w:val="00E25298"/>
    <w:rsid w:val="00E2629E"/>
    <w:rsid w:val="00E33A3E"/>
    <w:rsid w:val="00E34ABE"/>
    <w:rsid w:val="00E35EE0"/>
    <w:rsid w:val="00E37174"/>
    <w:rsid w:val="00E414BB"/>
    <w:rsid w:val="00E42DAF"/>
    <w:rsid w:val="00E46F75"/>
    <w:rsid w:val="00E53C20"/>
    <w:rsid w:val="00E5475D"/>
    <w:rsid w:val="00E63C8D"/>
    <w:rsid w:val="00E679BE"/>
    <w:rsid w:val="00E744F8"/>
    <w:rsid w:val="00E957D1"/>
    <w:rsid w:val="00E963DB"/>
    <w:rsid w:val="00EA2386"/>
    <w:rsid w:val="00EA2693"/>
    <w:rsid w:val="00EA2825"/>
    <w:rsid w:val="00EA4273"/>
    <w:rsid w:val="00EB11FE"/>
    <w:rsid w:val="00EC2975"/>
    <w:rsid w:val="00EC3BBE"/>
    <w:rsid w:val="00EC65EA"/>
    <w:rsid w:val="00ED44AD"/>
    <w:rsid w:val="00ED5BDF"/>
    <w:rsid w:val="00ED79EA"/>
    <w:rsid w:val="00ED7EB5"/>
    <w:rsid w:val="00EE3960"/>
    <w:rsid w:val="00EF0B27"/>
    <w:rsid w:val="00EF180D"/>
    <w:rsid w:val="00EF2115"/>
    <w:rsid w:val="00EF2131"/>
    <w:rsid w:val="00EF47D3"/>
    <w:rsid w:val="00EF4D0D"/>
    <w:rsid w:val="00F00F60"/>
    <w:rsid w:val="00F01004"/>
    <w:rsid w:val="00F02577"/>
    <w:rsid w:val="00F04BBE"/>
    <w:rsid w:val="00F07960"/>
    <w:rsid w:val="00F0797E"/>
    <w:rsid w:val="00F13CF8"/>
    <w:rsid w:val="00F279DE"/>
    <w:rsid w:val="00F30DD6"/>
    <w:rsid w:val="00F31512"/>
    <w:rsid w:val="00F3400F"/>
    <w:rsid w:val="00F3430D"/>
    <w:rsid w:val="00F350B2"/>
    <w:rsid w:val="00F3725A"/>
    <w:rsid w:val="00F37441"/>
    <w:rsid w:val="00F37677"/>
    <w:rsid w:val="00F45AE3"/>
    <w:rsid w:val="00F502DC"/>
    <w:rsid w:val="00F5048A"/>
    <w:rsid w:val="00F50E4F"/>
    <w:rsid w:val="00F5105B"/>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92CCF"/>
    <w:rsid w:val="00F92E3E"/>
    <w:rsid w:val="00F9728E"/>
    <w:rsid w:val="00FA0875"/>
    <w:rsid w:val="00FA1D9B"/>
    <w:rsid w:val="00FA2859"/>
    <w:rsid w:val="00FA5846"/>
    <w:rsid w:val="00FA7089"/>
    <w:rsid w:val="00FA7225"/>
    <w:rsid w:val="00FA7430"/>
    <w:rsid w:val="00FB2909"/>
    <w:rsid w:val="00FB2971"/>
    <w:rsid w:val="00FB4237"/>
    <w:rsid w:val="00FB7CEC"/>
    <w:rsid w:val="00FC09C4"/>
    <w:rsid w:val="00FC1AE2"/>
    <w:rsid w:val="00FC2A4B"/>
    <w:rsid w:val="00FC490C"/>
    <w:rsid w:val="00FC6BC2"/>
    <w:rsid w:val="00FC6D4D"/>
    <w:rsid w:val="00FD0152"/>
    <w:rsid w:val="00FD0B1A"/>
    <w:rsid w:val="00FD1E0B"/>
    <w:rsid w:val="00FD2C1F"/>
    <w:rsid w:val="00FD54F1"/>
    <w:rsid w:val="00FD62AB"/>
    <w:rsid w:val="00FE1032"/>
    <w:rsid w:val="00FE439A"/>
    <w:rsid w:val="00FE43EB"/>
    <w:rsid w:val="00FE54DD"/>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73E"/>
    <w:rPr>
      <w:sz w:val="24"/>
      <w:szCs w:val="24"/>
      <w:lang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 w:type="character" w:styleId="Strong">
    <w:name w:val="Strong"/>
    <w:uiPriority w:val="22"/>
    <w:qFormat/>
    <w:rsid w:val="008C47F5"/>
    <w:rPr>
      <w:b/>
      <w:bCs/>
    </w:rPr>
  </w:style>
  <w:style w:type="character" w:styleId="UnresolvedMention">
    <w:name w:val="Unresolved Mention"/>
    <w:uiPriority w:val="99"/>
    <w:semiHidden/>
    <w:unhideWhenUsed/>
    <w:rsid w:val="00195D57"/>
    <w:rPr>
      <w:color w:val="605E5C"/>
      <w:shd w:val="clear" w:color="auto" w:fill="E1DFDD"/>
    </w:rPr>
  </w:style>
  <w:style w:type="character" w:customStyle="1" w:styleId="HeaderChar">
    <w:name w:val="Header Char"/>
    <w:link w:val="Header"/>
    <w:uiPriority w:val="99"/>
    <w:rsid w:val="00125CEA"/>
    <w:rPr>
      <w:sz w:val="24"/>
      <w:szCs w:val="24"/>
      <w:lang w:val="en-US" w:eastAsia="en-US" w:bidi="ar-SA"/>
    </w:rPr>
  </w:style>
  <w:style w:type="paragraph" w:styleId="NormalWeb">
    <w:name w:val="Normal (Web)"/>
    <w:basedOn w:val="Normal"/>
    <w:uiPriority w:val="99"/>
    <w:unhideWhenUsed/>
    <w:rsid w:val="00004D13"/>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tender.powergrid.i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ay.powergrid.i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ay.powergrid.i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3.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EEAE3F-4311-4CEF-85CF-A50EF3DFA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6</Pages>
  <Words>1638</Words>
  <Characters>9337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Umesh Kumar Yadav {उमेश कुमार यादव}</cp:lastModifiedBy>
  <cp:revision>198</cp:revision>
  <cp:lastPrinted>2017-05-26T12:02:00Z</cp:lastPrinted>
  <dcterms:created xsi:type="dcterms:W3CDTF">2023-08-18T11:53:00Z</dcterms:created>
  <dcterms:modified xsi:type="dcterms:W3CDTF">2023-12-12T09:08:00Z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